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C277D1" w14:textId="77777777" w:rsidR="00CE06C5" w:rsidRPr="0002051B" w:rsidRDefault="00CE06C5" w:rsidP="00CE06C5">
      <w:pPr>
        <w:pStyle w:val="ZEmetteur"/>
        <w:ind w:left="5664"/>
        <w:jc w:val="left"/>
      </w:pPr>
      <w:r>
        <w:drawing>
          <wp:anchor distT="0" distB="0" distL="114300" distR="114300" simplePos="0" relativeHeight="251659264" behindDoc="0" locked="0" layoutInCell="1" allowOverlap="1" wp14:anchorId="47686B3D" wp14:editId="0BE6F0C9">
            <wp:simplePos x="0" y="0"/>
            <wp:positionH relativeFrom="margin">
              <wp:posOffset>41333</wp:posOffset>
            </wp:positionH>
            <wp:positionV relativeFrom="paragraph">
              <wp:posOffset>-199563</wp:posOffset>
            </wp:positionV>
            <wp:extent cx="1266825" cy="1146506"/>
            <wp:effectExtent l="0" t="0" r="0" b="0"/>
            <wp:wrapNone/>
            <wp:docPr id="2" name="Image 2" descr="C:\Users\h.de-chanterac\AppData\Local\Microsoft\Windows\Temporary Internet Files\Content.Word\Ministère_des_Armées.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h.de-chanterac\AppData\Local\Microsoft\Windows\Temporary Internet Files\Content.Word\Ministère_des_Armées.svg.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6825" cy="1146506"/>
                    </a:xfrm>
                    <a:prstGeom prst="rect">
                      <a:avLst/>
                    </a:prstGeom>
                    <a:noFill/>
                    <a:ln>
                      <a:noFill/>
                    </a:ln>
                  </pic:spPr>
                </pic:pic>
              </a:graphicData>
            </a:graphic>
            <wp14:sizeRelH relativeFrom="margin">
              <wp14:pctWidth>0</wp14:pctWidth>
            </wp14:sizeRelH>
            <wp14:sizeRelV relativeFrom="margin">
              <wp14:pctHeight>0</wp14:pctHeight>
            </wp14:sizeRelV>
          </wp:anchor>
        </w:drawing>
      </w:r>
      <w:r>
        <w:t>Service du commissariat des armées</w:t>
      </w:r>
    </w:p>
    <w:p w14:paraId="167B5B4E" w14:textId="77777777" w:rsidR="00CE06C5" w:rsidRPr="0002051B" w:rsidRDefault="00CE06C5" w:rsidP="00CE06C5">
      <w:pPr>
        <w:pStyle w:val="ZEmetteur"/>
        <w:ind w:left="5664"/>
        <w:jc w:val="both"/>
      </w:pPr>
      <w:r>
        <w:t>Plate-forme commissariat Sud</w:t>
      </w:r>
    </w:p>
    <w:p w14:paraId="156A72AA" w14:textId="77777777" w:rsidR="00CE06C5" w:rsidRPr="0002051B" w:rsidRDefault="00CE06C5" w:rsidP="00CE06C5">
      <w:pPr>
        <w:pStyle w:val="ZEmetteur"/>
        <w:ind w:left="5664"/>
        <w:jc w:val="both"/>
      </w:pPr>
      <w:r>
        <w:t>Division Achats publics</w:t>
      </w:r>
    </w:p>
    <w:p w14:paraId="2FBDA77F" w14:textId="77777777" w:rsidR="00CE06C5" w:rsidRDefault="00CE06C5" w:rsidP="00CE06C5">
      <w:pPr>
        <w:pStyle w:val="ZTimbre"/>
        <w:tabs>
          <w:tab w:val="clear" w:pos="7230"/>
          <w:tab w:val="left" w:pos="5670"/>
        </w:tabs>
        <w:spacing w:before="0" w:after="0"/>
      </w:pPr>
    </w:p>
    <w:p w14:paraId="19CF6E68" w14:textId="63C2A9F1" w:rsidR="00CE06C5" w:rsidRPr="00FA5339" w:rsidRDefault="0077637C" w:rsidP="00CE06C5">
      <w:pPr>
        <w:jc w:val="right"/>
        <w:rPr>
          <w:rFonts w:cstheme="minorHAnsi"/>
          <w:b/>
          <w:szCs w:val="26"/>
        </w:rPr>
      </w:pPr>
      <w:r>
        <w:rPr>
          <w:rFonts w:cstheme="minorHAnsi"/>
          <w:b/>
          <w:szCs w:val="26"/>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CE06C5" w:rsidRPr="001A782A" w14:paraId="3D612023" w14:textId="77777777" w:rsidTr="00772D66">
        <w:tc>
          <w:tcPr>
            <w:tcW w:w="10419" w:type="dxa"/>
            <w:shd w:val="clear" w:color="auto" w:fill="auto"/>
          </w:tcPr>
          <w:p w14:paraId="45CB5942" w14:textId="77777777" w:rsidR="00CE06C5" w:rsidRPr="001A782A" w:rsidRDefault="00CE06C5" w:rsidP="00C726A7">
            <w:pPr>
              <w:pStyle w:val="Pieddepage"/>
              <w:tabs>
                <w:tab w:val="clear" w:pos="4536"/>
                <w:tab w:val="clear" w:pos="9072"/>
              </w:tabs>
              <w:rPr>
                <w:rFonts w:cstheme="minorHAnsi"/>
                <w:szCs w:val="26"/>
              </w:rPr>
            </w:pPr>
          </w:p>
          <w:tbl>
            <w:tblPr>
              <w:tblStyle w:val="Grilledutableau"/>
              <w:tblpPr w:leftFromText="141" w:rightFromText="141" w:vertAnchor="text" w:horzAnchor="margin" w:tblpY="-226"/>
              <w:tblOverlap w:val="never"/>
              <w:tblW w:w="0" w:type="auto"/>
              <w:tblLayout w:type="fixed"/>
              <w:tblLook w:val="04A0" w:firstRow="1" w:lastRow="0" w:firstColumn="1" w:lastColumn="0" w:noHBand="0" w:noVBand="1"/>
            </w:tblPr>
            <w:tblGrid>
              <w:gridCol w:w="10195"/>
            </w:tblGrid>
            <w:tr w:rsidR="00C726A7" w:rsidRPr="00752815" w14:paraId="2072ADA5" w14:textId="77777777" w:rsidTr="00C726A7">
              <w:tc>
                <w:tcPr>
                  <w:tcW w:w="10195" w:type="dxa"/>
                </w:tcPr>
                <w:p w14:paraId="252C0BC6" w14:textId="4C178994" w:rsidR="00C726A7" w:rsidRPr="00C726A7" w:rsidRDefault="00C726A7" w:rsidP="00C726A7">
                  <w:pPr>
                    <w:spacing w:before="120"/>
                    <w:ind w:right="-108"/>
                    <w:jc w:val="center"/>
                    <w:rPr>
                      <w:rFonts w:ascii="Marianne" w:hAnsi="Marianne" w:cstheme="minorHAnsi"/>
                      <w:b/>
                      <w:szCs w:val="26"/>
                    </w:rPr>
                  </w:pPr>
                  <w:r w:rsidRPr="00C726A7">
                    <w:rPr>
                      <w:rFonts w:ascii="Marianne" w:hAnsi="Marianne" w:cstheme="minorHAnsi"/>
                      <w:b/>
                      <w:szCs w:val="26"/>
                    </w:rPr>
                    <w:t>DAF_</w:t>
                  </w:r>
                  <w:r w:rsidR="00E943D4">
                    <w:rPr>
                      <w:rFonts w:ascii="Marianne" w:hAnsi="Marianne" w:cstheme="minorHAnsi"/>
                      <w:b/>
                      <w:szCs w:val="26"/>
                    </w:rPr>
                    <w:t>2025_00</w:t>
                  </w:r>
                  <w:r w:rsidR="00410ABA">
                    <w:rPr>
                      <w:rFonts w:ascii="Marianne" w:hAnsi="Marianne" w:cstheme="minorHAnsi"/>
                      <w:b/>
                      <w:szCs w:val="26"/>
                    </w:rPr>
                    <w:t>1851</w:t>
                  </w:r>
                </w:p>
                <w:p w14:paraId="25CC79C2" w14:textId="55817A86" w:rsidR="00C726A7" w:rsidRPr="00C726A7" w:rsidRDefault="00E943D4" w:rsidP="00C726A7">
                  <w:pPr>
                    <w:spacing w:before="120" w:after="120"/>
                    <w:jc w:val="center"/>
                    <w:rPr>
                      <w:rFonts w:ascii="Marianne" w:hAnsi="Marianne" w:cstheme="minorHAnsi"/>
                      <w:b/>
                      <w:szCs w:val="26"/>
                    </w:rPr>
                  </w:pPr>
                  <w:r>
                    <w:rPr>
                      <w:rFonts w:ascii="Marianne" w:hAnsi="Marianne" w:cstheme="minorHAnsi"/>
                      <w:b/>
                      <w:szCs w:val="26"/>
                    </w:rPr>
                    <w:t>ANNEXE 2</w:t>
                  </w:r>
                  <w:r w:rsidR="00F80F49">
                    <w:rPr>
                      <w:rFonts w:ascii="Marianne" w:hAnsi="Marianne" w:cstheme="minorHAnsi"/>
                      <w:b/>
                      <w:szCs w:val="26"/>
                    </w:rPr>
                    <w:t xml:space="preserve"> </w:t>
                  </w:r>
                  <w:r w:rsidR="00C726A7" w:rsidRPr="00C726A7">
                    <w:rPr>
                      <w:rFonts w:ascii="Marianne" w:hAnsi="Marianne" w:cstheme="minorHAnsi"/>
                      <w:b/>
                      <w:szCs w:val="26"/>
                    </w:rPr>
                    <w:t>CADRE DE RÉPONSE TECHNIQUE</w:t>
                  </w:r>
                </w:p>
                <w:p w14:paraId="3067BE40" w14:textId="77777777" w:rsidR="00C726A7" w:rsidRPr="006E6441" w:rsidRDefault="00C726A7" w:rsidP="00C726A7">
                  <w:pPr>
                    <w:spacing w:before="120" w:after="120"/>
                    <w:jc w:val="center"/>
                    <w:rPr>
                      <w:rFonts w:ascii="Marianne" w:eastAsiaTheme="minorHAnsi" w:hAnsi="Marianne"/>
                      <w:sz w:val="22"/>
                      <w:szCs w:val="22"/>
                      <w:lang w:eastAsia="en-US"/>
                    </w:rPr>
                  </w:pPr>
                  <w:r w:rsidRPr="006E6441">
                    <w:rPr>
                      <w:rFonts w:ascii="Marianne" w:eastAsiaTheme="minorHAnsi" w:hAnsi="Marianne"/>
                      <w:sz w:val="22"/>
                      <w:szCs w:val="22"/>
                      <w:lang w:eastAsia="en-US"/>
                    </w:rPr>
                    <w:t>À renseigner par le candidat et à remettre à l'appui de son offre</w:t>
                  </w:r>
                </w:p>
                <w:p w14:paraId="16FA6EA0" w14:textId="77777777" w:rsidR="00C726A7" w:rsidRPr="006E6441" w:rsidRDefault="00C726A7" w:rsidP="00C726A7">
                  <w:pPr>
                    <w:spacing w:before="120" w:after="120"/>
                    <w:jc w:val="center"/>
                    <w:rPr>
                      <w:rFonts w:ascii="Marianne" w:hAnsi="Marianne" w:cstheme="minorHAnsi"/>
                      <w:b/>
                      <w:sz w:val="36"/>
                      <w:szCs w:val="26"/>
                    </w:rPr>
                  </w:pPr>
                  <w:r w:rsidRPr="006E6441">
                    <w:rPr>
                      <w:rFonts w:ascii="Marianne" w:eastAsiaTheme="minorHAnsi" w:hAnsi="Marianne"/>
                      <w:sz w:val="22"/>
                      <w:szCs w:val="22"/>
                      <w:lang w:eastAsia="en-US"/>
                    </w:rPr>
                    <w:t xml:space="preserve">(cf. article </w:t>
                  </w:r>
                  <w:r w:rsidR="001470E2">
                    <w:rPr>
                      <w:rFonts w:ascii="Marianne" w:eastAsiaTheme="minorHAnsi" w:hAnsi="Marianne"/>
                      <w:sz w:val="22"/>
                      <w:szCs w:val="22"/>
                      <w:lang w:eastAsia="en-US"/>
                    </w:rPr>
                    <w:t>5</w:t>
                  </w:r>
                  <w:r w:rsidRPr="006E6441">
                    <w:rPr>
                      <w:rFonts w:ascii="Marianne" w:eastAsiaTheme="minorHAnsi" w:hAnsi="Marianne"/>
                      <w:sz w:val="22"/>
                      <w:szCs w:val="22"/>
                      <w:lang w:eastAsia="en-US"/>
                    </w:rPr>
                    <w:t xml:space="preserve"> du Règlement de la consultation)</w:t>
                  </w:r>
                </w:p>
              </w:tc>
            </w:tr>
          </w:tbl>
          <w:p w14:paraId="6A7C4B49" w14:textId="77777777" w:rsidR="00CE06C5" w:rsidRPr="001A782A" w:rsidRDefault="00CE06C5" w:rsidP="00C726A7">
            <w:pPr>
              <w:pStyle w:val="Pieddepage"/>
              <w:tabs>
                <w:tab w:val="clear" w:pos="4536"/>
                <w:tab w:val="clear" w:pos="9072"/>
              </w:tabs>
              <w:rPr>
                <w:rFonts w:cstheme="minorHAnsi"/>
                <w:szCs w:val="26"/>
              </w:rPr>
            </w:pPr>
          </w:p>
        </w:tc>
      </w:tr>
    </w:tbl>
    <w:tbl>
      <w:tblPr>
        <w:tblStyle w:val="Grilledutableau"/>
        <w:tblpPr w:leftFromText="141" w:rightFromText="141" w:vertAnchor="text" w:horzAnchor="margin" w:tblpY="146"/>
        <w:tblW w:w="10206" w:type="dxa"/>
        <w:tblLook w:val="04A0" w:firstRow="1" w:lastRow="0" w:firstColumn="1" w:lastColumn="0" w:noHBand="0" w:noVBand="1"/>
      </w:tblPr>
      <w:tblGrid>
        <w:gridCol w:w="10206"/>
      </w:tblGrid>
      <w:tr w:rsidR="00C726A7" w:rsidRPr="00752815" w14:paraId="49D5880A" w14:textId="77777777" w:rsidTr="00C726A7">
        <w:trPr>
          <w:trHeight w:val="1389"/>
        </w:trPr>
        <w:tc>
          <w:tcPr>
            <w:tcW w:w="10206" w:type="dxa"/>
            <w:shd w:val="clear" w:color="auto" w:fill="C9C9C9" w:themeFill="accent3" w:themeFillTint="99"/>
            <w:vAlign w:val="center"/>
          </w:tcPr>
          <w:p w14:paraId="521AB8C7" w14:textId="77777777" w:rsidR="00C726A7" w:rsidRPr="00752815" w:rsidRDefault="00C726A7" w:rsidP="00C726A7">
            <w:pPr>
              <w:spacing w:before="120"/>
              <w:ind w:right="-108"/>
              <w:jc w:val="center"/>
              <w:rPr>
                <w:rFonts w:ascii="Marianne" w:hAnsi="Marianne" w:cstheme="minorHAnsi"/>
                <w:i/>
                <w:color w:val="808080"/>
                <w:szCs w:val="26"/>
              </w:rPr>
            </w:pPr>
            <w:r w:rsidRPr="00752815">
              <w:rPr>
                <w:rFonts w:ascii="Marianne" w:hAnsi="Marianne" w:cstheme="minorHAnsi"/>
                <w:b/>
                <w:szCs w:val="26"/>
              </w:rPr>
              <w:t>Objet du marché</w:t>
            </w:r>
            <w:r w:rsidRPr="00752815">
              <w:rPr>
                <w:rFonts w:ascii="Calibri" w:hAnsi="Calibri" w:cs="Calibri"/>
                <w:b/>
                <w:szCs w:val="26"/>
              </w:rPr>
              <w:t> </w:t>
            </w:r>
            <w:r w:rsidRPr="00752815">
              <w:rPr>
                <w:rFonts w:ascii="Marianne" w:hAnsi="Marianne" w:cstheme="minorHAnsi"/>
                <w:b/>
                <w:szCs w:val="26"/>
              </w:rPr>
              <w:t>:</w:t>
            </w:r>
          </w:p>
          <w:p w14:paraId="662F90DE" w14:textId="1455D1FF" w:rsidR="00C726A7" w:rsidRPr="006E6441" w:rsidRDefault="008F095B" w:rsidP="008C0CBF">
            <w:pPr>
              <w:tabs>
                <w:tab w:val="right" w:leader="dot" w:pos="9498"/>
                <w:tab w:val="left" w:pos="9923"/>
              </w:tabs>
              <w:spacing w:after="60"/>
              <w:ind w:left="284" w:right="141"/>
              <w:jc w:val="center"/>
              <w:rPr>
                <w:rFonts w:ascii="Marianne" w:hAnsi="Marianne" w:cs="Calibri"/>
                <w:sz w:val="22"/>
                <w:szCs w:val="22"/>
              </w:rPr>
            </w:pPr>
            <w:r w:rsidRPr="008F095B">
              <w:rPr>
                <w:rFonts w:ascii="Marianne" w:hAnsi="Marianne" w:cs="Calibri"/>
                <w:bCs/>
                <w:sz w:val="22"/>
              </w:rPr>
              <w:t>Prestations de livraison de repas de qualité « traiteur » et location de matériel de restauration collective au profit du site de restauration Solenzara, de la base aérienne 126, relevant du groupement de soutien commissariat (GSC) de Ventiseri</w:t>
            </w:r>
          </w:p>
        </w:tc>
      </w:tr>
    </w:tbl>
    <w:p w14:paraId="1FD0B6FC" w14:textId="77777777" w:rsidR="00C726A7" w:rsidRDefault="00C726A7" w:rsidP="00C726A7">
      <w:pPr>
        <w:spacing w:after="160" w:line="259" w:lineRule="auto"/>
        <w:jc w:val="left"/>
        <w:rPr>
          <w:rFonts w:ascii="Times New Roman" w:eastAsiaTheme="minorHAnsi" w:hAnsi="Times New Roman"/>
          <w:sz w:val="22"/>
          <w:szCs w:val="22"/>
          <w:lang w:eastAsia="en-US"/>
        </w:rPr>
      </w:pPr>
    </w:p>
    <w:tbl>
      <w:tblPr>
        <w:tblStyle w:val="Grilledutableau"/>
        <w:tblW w:w="0" w:type="auto"/>
        <w:tblLook w:val="04A0" w:firstRow="1" w:lastRow="0" w:firstColumn="1" w:lastColumn="0" w:noHBand="0" w:noVBand="1"/>
      </w:tblPr>
      <w:tblGrid>
        <w:gridCol w:w="10343"/>
      </w:tblGrid>
      <w:tr w:rsidR="007705CE" w:rsidRPr="004E6FCC" w14:paraId="5757E12F" w14:textId="77777777" w:rsidTr="005B46F3">
        <w:tc>
          <w:tcPr>
            <w:tcW w:w="10343" w:type="dxa"/>
          </w:tcPr>
          <w:p w14:paraId="2508A2BD" w14:textId="098EAA95" w:rsidR="007705CE" w:rsidRPr="004E6FCC" w:rsidRDefault="007705CE" w:rsidP="00E943D4">
            <w:pPr>
              <w:spacing w:line="256" w:lineRule="auto"/>
              <w:jc w:val="center"/>
              <w:rPr>
                <w:rFonts w:ascii="Arial" w:hAnsi="Arial" w:cs="Arial"/>
                <w:b/>
              </w:rPr>
            </w:pPr>
            <w:r w:rsidRPr="004E6FCC">
              <w:rPr>
                <w:rFonts w:ascii="Arial" w:hAnsi="Arial" w:cs="Arial"/>
                <w:b/>
              </w:rPr>
              <w:t xml:space="preserve">Le présent cadre de réponse technique concerne </w:t>
            </w:r>
            <w:r w:rsidR="00E943D4">
              <w:rPr>
                <w:rFonts w:ascii="Arial" w:hAnsi="Arial" w:cs="Arial"/>
                <w:b/>
              </w:rPr>
              <w:t>le présent marché</w:t>
            </w:r>
          </w:p>
        </w:tc>
      </w:tr>
    </w:tbl>
    <w:p w14:paraId="4105571F" w14:textId="77777777" w:rsidR="007705CE" w:rsidRDefault="007705CE" w:rsidP="00C726A7">
      <w:pPr>
        <w:spacing w:after="160" w:line="259" w:lineRule="auto"/>
        <w:jc w:val="left"/>
        <w:rPr>
          <w:rFonts w:ascii="Times New Roman" w:eastAsiaTheme="minorHAnsi" w:hAnsi="Times New Roman"/>
          <w:sz w:val="22"/>
          <w:szCs w:val="22"/>
          <w:lang w:eastAsia="en-US"/>
        </w:rPr>
      </w:pPr>
    </w:p>
    <w:p w14:paraId="04EC2771" w14:textId="77777777" w:rsidR="00C726A7" w:rsidRPr="00C726A7" w:rsidRDefault="00CD20ED" w:rsidP="00C726A7">
      <w:pPr>
        <w:spacing w:after="160" w:line="259" w:lineRule="auto"/>
        <w:rPr>
          <w:rFonts w:ascii="Marianne" w:eastAsiaTheme="minorHAnsi" w:hAnsi="Marianne"/>
          <w:sz w:val="22"/>
          <w:szCs w:val="22"/>
          <w:lang w:eastAsia="en-US"/>
        </w:rPr>
      </w:pPr>
      <w:r>
        <w:rPr>
          <w:rFonts w:ascii="Marianne" w:eastAsiaTheme="minorHAnsi" w:hAnsi="Marianne"/>
          <w:sz w:val="22"/>
          <w:szCs w:val="22"/>
          <w:lang w:eastAsia="en-US"/>
        </w:rPr>
        <w:t xml:space="preserve">Le présent CADRE DE REPONSE </w:t>
      </w:r>
      <w:r w:rsidR="00C726A7" w:rsidRPr="00C726A7">
        <w:rPr>
          <w:rFonts w:ascii="Marianne" w:eastAsiaTheme="minorHAnsi" w:hAnsi="Marianne"/>
          <w:sz w:val="22"/>
          <w:szCs w:val="22"/>
          <w:lang w:eastAsia="en-US"/>
        </w:rPr>
        <w:t>TECHNIQUE est élaboré pour permettre aux candidats de renseigner utilement les informations nécessaires à la compréhension de leur offre.</w:t>
      </w:r>
    </w:p>
    <w:p w14:paraId="72B1D218" w14:textId="77777777" w:rsidR="00C726A7" w:rsidRPr="00C726A7" w:rsidRDefault="00C726A7" w:rsidP="00C726A7">
      <w:pPr>
        <w:spacing w:after="160" w:line="259" w:lineRule="auto"/>
        <w:rPr>
          <w:rFonts w:ascii="Marianne" w:eastAsiaTheme="minorHAnsi" w:hAnsi="Marianne"/>
          <w:sz w:val="22"/>
          <w:szCs w:val="22"/>
          <w:lang w:eastAsia="en-US"/>
        </w:rPr>
      </w:pPr>
      <w:r w:rsidRPr="00C726A7">
        <w:rPr>
          <w:rFonts w:ascii="Marianne" w:eastAsiaTheme="minorHAnsi" w:hAnsi="Marianne"/>
          <w:sz w:val="22"/>
          <w:szCs w:val="22"/>
          <w:lang w:eastAsia="en-US"/>
        </w:rPr>
        <w:t>Tout document rajouté devra être clairement identifié dans l'encart prévu à cet effet, notamment quant aux renvois aux développements en relation avec les points demandés par l’Acheteur</w:t>
      </w:r>
    </w:p>
    <w:p w14:paraId="2AD5DDD4" w14:textId="2B2EDE88" w:rsidR="00C726A7" w:rsidRPr="00C726A7" w:rsidRDefault="00C726A7" w:rsidP="00C726A7">
      <w:pPr>
        <w:spacing w:after="160" w:line="259" w:lineRule="auto"/>
        <w:rPr>
          <w:rFonts w:ascii="Marianne" w:eastAsiaTheme="minorHAnsi" w:hAnsi="Marianne"/>
          <w:sz w:val="22"/>
          <w:szCs w:val="22"/>
          <w:lang w:eastAsia="en-US"/>
        </w:rPr>
      </w:pPr>
      <w:r w:rsidRPr="00C726A7">
        <w:rPr>
          <w:rFonts w:ascii="Marianne" w:eastAsiaTheme="minorHAnsi" w:hAnsi="Marianne"/>
          <w:sz w:val="22"/>
          <w:szCs w:val="22"/>
          <w:lang w:eastAsia="en-US"/>
        </w:rPr>
        <w:t>Par conséquent, tout candidat n'utilisant pas le présent CADRE DE REPONSE TECHNIQUE et/ou n'identifiant pas de manière non ambiguë les éléments attendus par l’Acheteur, prend le risque de voir son offre déclarée irrégulière et écartée.</w:t>
      </w:r>
    </w:p>
    <w:p w14:paraId="69ABD246" w14:textId="77777777" w:rsidR="00C726A7" w:rsidRPr="00C726A7" w:rsidRDefault="00C726A7" w:rsidP="00C726A7">
      <w:pPr>
        <w:spacing w:after="160" w:line="259" w:lineRule="auto"/>
        <w:rPr>
          <w:rFonts w:ascii="Marianne" w:eastAsiaTheme="minorHAnsi" w:hAnsi="Marianne"/>
          <w:sz w:val="22"/>
          <w:szCs w:val="22"/>
          <w:lang w:eastAsia="en-US"/>
        </w:rPr>
      </w:pPr>
      <w:r w:rsidRPr="00C726A7">
        <w:rPr>
          <w:rFonts w:ascii="Marianne" w:eastAsiaTheme="minorHAnsi" w:hAnsi="Marianne"/>
          <w:sz w:val="22"/>
          <w:szCs w:val="22"/>
          <w:lang w:eastAsia="en-US"/>
        </w:rPr>
        <w:t xml:space="preserve">Une attention particulière devra être apportée aux renseignements de ce document, notamment en ce qui constitue la proposition technique du candidat : </w:t>
      </w:r>
    </w:p>
    <w:p w14:paraId="7FAEB379" w14:textId="7C27C087" w:rsidR="00C726A7" w:rsidRPr="00C726A7" w:rsidRDefault="00C726A7" w:rsidP="00C726A7">
      <w:pPr>
        <w:spacing w:after="160" w:line="259" w:lineRule="auto"/>
        <w:rPr>
          <w:rFonts w:ascii="Marianne" w:eastAsiaTheme="minorHAnsi" w:hAnsi="Marianne"/>
          <w:sz w:val="22"/>
          <w:szCs w:val="22"/>
          <w:lang w:eastAsia="en-US"/>
        </w:rPr>
      </w:pPr>
      <w:r w:rsidRPr="00C726A7">
        <w:rPr>
          <w:rFonts w:ascii="Marianne" w:eastAsiaTheme="minorHAnsi" w:hAnsi="Marianne"/>
          <w:sz w:val="22"/>
          <w:szCs w:val="22"/>
          <w:lang w:eastAsia="en-US"/>
        </w:rPr>
        <w:t>- Ce CADRE DE REPONSE TECHNIQUE permettra à l'acheteur de juger les candidats sur les éléments relatifs aux critères mentionné</w:t>
      </w:r>
      <w:r>
        <w:rPr>
          <w:rFonts w:ascii="Marianne" w:eastAsiaTheme="minorHAnsi" w:hAnsi="Marianne"/>
          <w:sz w:val="22"/>
          <w:szCs w:val="22"/>
          <w:lang w:eastAsia="en-US"/>
        </w:rPr>
        <w:t>s</w:t>
      </w:r>
      <w:r w:rsidRPr="00C726A7">
        <w:rPr>
          <w:rFonts w:ascii="Marianne" w:eastAsiaTheme="minorHAnsi" w:hAnsi="Marianne"/>
          <w:sz w:val="22"/>
          <w:szCs w:val="22"/>
          <w:lang w:eastAsia="en-US"/>
        </w:rPr>
        <w:t xml:space="preserve"> à </w:t>
      </w:r>
      <w:r w:rsidRPr="002B3408">
        <w:rPr>
          <w:rFonts w:ascii="Marianne" w:eastAsiaTheme="minorHAnsi" w:hAnsi="Marianne"/>
          <w:sz w:val="22"/>
          <w:szCs w:val="22"/>
          <w:lang w:eastAsia="en-US"/>
        </w:rPr>
        <w:t>l’article</w:t>
      </w:r>
      <w:r w:rsidRPr="002B3408">
        <w:rPr>
          <w:rFonts w:ascii="Marianne" w:eastAsiaTheme="minorHAnsi" w:hAnsi="Marianne"/>
          <w:color w:val="7030A0"/>
          <w:sz w:val="22"/>
          <w:szCs w:val="22"/>
          <w:lang w:eastAsia="en-US"/>
        </w:rPr>
        <w:t xml:space="preserve"> </w:t>
      </w:r>
      <w:r w:rsidR="00BC07C0">
        <w:rPr>
          <w:rFonts w:ascii="Marianne" w:eastAsiaTheme="minorHAnsi" w:hAnsi="Marianne"/>
          <w:sz w:val="22"/>
          <w:szCs w:val="22"/>
          <w:lang w:eastAsia="en-US"/>
        </w:rPr>
        <w:t>5.3</w:t>
      </w:r>
      <w:r w:rsidR="001470E2">
        <w:rPr>
          <w:rFonts w:ascii="Marianne" w:eastAsiaTheme="minorHAnsi" w:hAnsi="Marianne"/>
          <w:sz w:val="22"/>
          <w:szCs w:val="22"/>
          <w:lang w:eastAsia="en-US"/>
        </w:rPr>
        <w:t xml:space="preserve"> </w:t>
      </w:r>
      <w:r w:rsidRPr="00C726A7">
        <w:rPr>
          <w:rFonts w:ascii="Marianne" w:eastAsiaTheme="minorHAnsi" w:hAnsi="Marianne"/>
          <w:sz w:val="22"/>
          <w:szCs w:val="22"/>
          <w:lang w:eastAsia="en-US"/>
        </w:rPr>
        <w:t xml:space="preserve">du règlement de la consultation. </w:t>
      </w:r>
    </w:p>
    <w:p w14:paraId="6C28264F" w14:textId="59FA2B67" w:rsidR="00C726A7" w:rsidRPr="00C726A7" w:rsidRDefault="00C726A7" w:rsidP="00C726A7">
      <w:pPr>
        <w:spacing w:after="160" w:line="259" w:lineRule="auto"/>
        <w:rPr>
          <w:rFonts w:ascii="Marianne" w:eastAsiaTheme="minorHAnsi" w:hAnsi="Marianne"/>
          <w:sz w:val="22"/>
          <w:szCs w:val="22"/>
          <w:lang w:eastAsia="en-US"/>
        </w:rPr>
      </w:pPr>
      <w:r w:rsidRPr="00C726A7">
        <w:rPr>
          <w:rFonts w:ascii="Marianne" w:eastAsiaTheme="minorHAnsi" w:hAnsi="Marianne"/>
          <w:sz w:val="22"/>
          <w:szCs w:val="22"/>
          <w:lang w:eastAsia="en-US"/>
        </w:rPr>
        <w:t xml:space="preserve">- Il ne s’agit pas de reporter dans ce cadre les informations générales de l’entreprise relative à la candidature (cf. article </w:t>
      </w:r>
      <w:r w:rsidR="00BC07C0">
        <w:rPr>
          <w:rFonts w:ascii="Marianne" w:eastAsiaTheme="minorHAnsi" w:hAnsi="Marianne"/>
          <w:sz w:val="22"/>
          <w:szCs w:val="22"/>
          <w:lang w:eastAsia="en-US"/>
        </w:rPr>
        <w:t>4</w:t>
      </w:r>
      <w:r w:rsidR="008E1DC4" w:rsidRPr="008E1DC4">
        <w:rPr>
          <w:rFonts w:ascii="Marianne" w:eastAsiaTheme="minorHAnsi" w:hAnsi="Marianne"/>
          <w:sz w:val="22"/>
          <w:szCs w:val="22"/>
          <w:lang w:eastAsia="en-US"/>
        </w:rPr>
        <w:t>.3</w:t>
      </w:r>
      <w:r w:rsidRPr="00C726A7">
        <w:rPr>
          <w:rFonts w:ascii="Marianne" w:eastAsiaTheme="minorHAnsi" w:hAnsi="Marianne"/>
          <w:sz w:val="22"/>
          <w:szCs w:val="22"/>
          <w:lang w:eastAsia="en-US"/>
        </w:rPr>
        <w:t xml:space="preserve"> du règlement de la consultation) mais les éléments spécifiques à la consultation visée en objet, permettant de juger l’offre.</w:t>
      </w:r>
    </w:p>
    <w:p w14:paraId="5B52A08E" w14:textId="77777777" w:rsidR="00CE06C5" w:rsidRDefault="00CE06C5" w:rsidP="00CE06C5">
      <w:pPr>
        <w:rPr>
          <w:rFonts w:cstheme="minorHAnsi"/>
          <w:szCs w:val="26"/>
        </w:rPr>
      </w:pPr>
    </w:p>
    <w:p w14:paraId="0BE64B2B" w14:textId="77777777" w:rsidR="007E1924" w:rsidRPr="00B412D3" w:rsidRDefault="007E1924" w:rsidP="00CE06C5">
      <w:pPr>
        <w:rPr>
          <w:rFonts w:ascii="Marianne" w:hAnsi="Marianne" w:cstheme="minorHAnsi"/>
          <w:sz w:val="22"/>
          <w:szCs w:val="22"/>
        </w:rPr>
      </w:pPr>
    </w:p>
    <w:p w14:paraId="1CDE7376" w14:textId="77777777" w:rsidR="007E1924" w:rsidRDefault="007E1924" w:rsidP="007E1924">
      <w:pPr>
        <w:rPr>
          <w:rFonts w:ascii="Marianne" w:hAnsi="Marianne" w:cstheme="minorHAnsi"/>
          <w:sz w:val="22"/>
          <w:szCs w:val="22"/>
        </w:rPr>
      </w:pPr>
    </w:p>
    <w:p w14:paraId="1D002A3F" w14:textId="77777777" w:rsidR="009162F3" w:rsidRDefault="009162F3" w:rsidP="007E1924">
      <w:pPr>
        <w:rPr>
          <w:rFonts w:ascii="Marianne" w:hAnsi="Marianne" w:cstheme="minorHAnsi"/>
          <w:sz w:val="22"/>
          <w:szCs w:val="22"/>
        </w:rPr>
      </w:pPr>
    </w:p>
    <w:p w14:paraId="2A616517" w14:textId="77777777" w:rsidR="009162F3" w:rsidRDefault="009162F3" w:rsidP="007E1924">
      <w:pPr>
        <w:rPr>
          <w:rFonts w:ascii="Marianne" w:hAnsi="Marianne" w:cstheme="minorHAnsi"/>
          <w:sz w:val="22"/>
          <w:szCs w:val="22"/>
        </w:rPr>
      </w:pPr>
    </w:p>
    <w:p w14:paraId="756FF1A7" w14:textId="77777777" w:rsidR="00AB63BD" w:rsidRDefault="00AB63BD">
      <w:pPr>
        <w:spacing w:after="160" w:line="259" w:lineRule="auto"/>
        <w:jc w:val="left"/>
        <w:rPr>
          <w:rFonts w:ascii="Marianne" w:hAnsi="Marianne" w:cstheme="minorHAnsi"/>
          <w:sz w:val="22"/>
          <w:szCs w:val="22"/>
        </w:rPr>
      </w:pPr>
      <w:r>
        <w:rPr>
          <w:rFonts w:ascii="Marianne" w:hAnsi="Marianne" w:cstheme="minorHAnsi"/>
          <w:sz w:val="22"/>
          <w:szCs w:val="22"/>
        </w:rPr>
        <w:br w:type="page"/>
      </w:r>
    </w:p>
    <w:p w14:paraId="62968CC0" w14:textId="45B7DB44" w:rsidR="00B412D3" w:rsidRPr="00055B7B" w:rsidRDefault="00B412D3" w:rsidP="00055B7B">
      <w:pPr>
        <w:pStyle w:val="Titre2"/>
        <w:keepNext/>
        <w:numPr>
          <w:ilvl w:val="0"/>
          <w:numId w:val="0"/>
        </w:numPr>
        <w:ind w:left="720"/>
        <w:rPr>
          <w:rFonts w:ascii="Marianne" w:hAnsi="Marianne"/>
          <w:caps/>
          <w:sz w:val="22"/>
        </w:rPr>
      </w:pPr>
      <w:r w:rsidRPr="00055B7B">
        <w:rPr>
          <w:rFonts w:ascii="Marianne" w:hAnsi="Marianne"/>
          <w:caps/>
          <w:sz w:val="22"/>
        </w:rPr>
        <w:lastRenderedPageBreak/>
        <w:t xml:space="preserve">Critère </w:t>
      </w:r>
      <w:r w:rsidR="009162F3" w:rsidRPr="00055B7B">
        <w:rPr>
          <w:rFonts w:ascii="Marianne" w:hAnsi="Marianne"/>
          <w:caps/>
          <w:sz w:val="22"/>
        </w:rPr>
        <w:t>n°</w:t>
      </w:r>
      <w:r w:rsidR="00EA0FC8">
        <w:rPr>
          <w:rFonts w:ascii="Marianne" w:hAnsi="Marianne"/>
          <w:caps/>
          <w:sz w:val="22"/>
        </w:rPr>
        <w:t>2</w:t>
      </w:r>
      <w:r w:rsidR="004D26EB" w:rsidRPr="00055B7B">
        <w:rPr>
          <w:rFonts w:ascii="Marianne" w:hAnsi="Marianne"/>
          <w:caps/>
          <w:sz w:val="22"/>
        </w:rPr>
        <w:t xml:space="preserve"> </w:t>
      </w:r>
      <w:r w:rsidRPr="00055B7B">
        <w:rPr>
          <w:rFonts w:ascii="Marianne" w:hAnsi="Marianne"/>
          <w:caps/>
          <w:sz w:val="22"/>
        </w:rPr>
        <w:t>«</w:t>
      </w:r>
      <w:r w:rsidRPr="00055B7B">
        <w:rPr>
          <w:rFonts w:ascii="Calibri" w:hAnsi="Calibri" w:cs="Calibri"/>
          <w:caps/>
          <w:sz w:val="22"/>
        </w:rPr>
        <w:t> </w:t>
      </w:r>
      <w:r w:rsidR="0075326A">
        <w:rPr>
          <w:rFonts w:ascii="Marianne" w:hAnsi="Marianne"/>
          <w:caps/>
          <w:sz w:val="22"/>
        </w:rPr>
        <w:t>Valeur technique</w:t>
      </w:r>
      <w:r w:rsidR="009162F3" w:rsidRPr="00055B7B">
        <w:rPr>
          <w:rFonts w:ascii="Marianne" w:hAnsi="Marianne"/>
          <w:caps/>
          <w:sz w:val="22"/>
        </w:rPr>
        <w:t xml:space="preserve"> »</w:t>
      </w:r>
      <w:r w:rsidRPr="00055B7B">
        <w:rPr>
          <w:rFonts w:ascii="Marianne" w:hAnsi="Marianne"/>
          <w:caps/>
          <w:sz w:val="22"/>
        </w:rPr>
        <w:t xml:space="preserve"> (</w:t>
      </w:r>
      <w:r w:rsidR="0075326A">
        <w:rPr>
          <w:rFonts w:ascii="Marianne" w:hAnsi="Marianne"/>
          <w:caps/>
          <w:sz w:val="22"/>
        </w:rPr>
        <w:t>3</w:t>
      </w:r>
      <w:r w:rsidR="00257E77">
        <w:rPr>
          <w:rFonts w:ascii="Marianne" w:hAnsi="Marianne"/>
          <w:caps/>
          <w:sz w:val="22"/>
        </w:rPr>
        <w:t>0</w:t>
      </w:r>
      <w:r w:rsidRPr="00055B7B">
        <w:rPr>
          <w:rFonts w:ascii="Marianne" w:hAnsi="Marianne"/>
          <w:caps/>
          <w:sz w:val="22"/>
        </w:rPr>
        <w:t xml:space="preserve"> points)</w:t>
      </w:r>
    </w:p>
    <w:p w14:paraId="44A28FF8" w14:textId="77777777" w:rsidR="00B248E9" w:rsidRPr="00B248E9" w:rsidRDefault="00B248E9" w:rsidP="00B248E9"/>
    <w:p w14:paraId="2B79FE5A" w14:textId="0AD72524" w:rsidR="00B248E9" w:rsidRPr="006760FC" w:rsidRDefault="00B248E9" w:rsidP="003732BD">
      <w:pPr>
        <w:pStyle w:val="Paragraphedeliste"/>
        <w:numPr>
          <w:ilvl w:val="0"/>
          <w:numId w:val="23"/>
        </w:numPr>
        <w:spacing w:after="160" w:line="259" w:lineRule="auto"/>
        <w:contextualSpacing/>
        <w:jc w:val="left"/>
        <w:rPr>
          <w:rFonts w:ascii="Arial" w:hAnsi="Arial" w:cs="Arial"/>
          <w:b/>
          <w:color w:val="2F5496" w:themeColor="accent5" w:themeShade="BF"/>
          <w:sz w:val="20"/>
          <w:u w:val="single"/>
        </w:rPr>
      </w:pPr>
      <w:r w:rsidRPr="00B248E9">
        <w:rPr>
          <w:rFonts w:ascii="Marianne" w:hAnsi="Marianne" w:cstheme="minorHAnsi"/>
          <w:b/>
          <w:sz w:val="22"/>
          <w:szCs w:val="22"/>
          <w:u w:val="single"/>
        </w:rPr>
        <w:t>Sous-critère n°1</w:t>
      </w:r>
      <w:r w:rsidRPr="00B248E9">
        <w:rPr>
          <w:rFonts w:ascii="Calibri" w:hAnsi="Calibri" w:cs="Calibri"/>
          <w:b/>
          <w:sz w:val="22"/>
          <w:szCs w:val="22"/>
          <w:u w:val="single"/>
        </w:rPr>
        <w:t> </w:t>
      </w:r>
      <w:r w:rsidRPr="00B248E9">
        <w:rPr>
          <w:rFonts w:ascii="Marianne" w:hAnsi="Marianne" w:cstheme="minorHAnsi"/>
          <w:b/>
          <w:sz w:val="22"/>
          <w:szCs w:val="22"/>
          <w:u w:val="single"/>
        </w:rPr>
        <w:t xml:space="preserve">: </w:t>
      </w:r>
      <w:r w:rsidR="003732BD" w:rsidRPr="003732BD">
        <w:rPr>
          <w:rFonts w:ascii="Marianne" w:hAnsi="Marianne" w:cstheme="minorHAnsi"/>
          <w:b/>
          <w:sz w:val="22"/>
          <w:szCs w:val="22"/>
          <w:u w:val="single"/>
        </w:rPr>
        <w:t xml:space="preserve">qualité de l’organisation pour la préparation des repas type traiteur </w:t>
      </w:r>
      <w:r w:rsidRPr="006760FC">
        <w:rPr>
          <w:rFonts w:ascii="Marianne" w:hAnsi="Marianne" w:cstheme="minorHAnsi"/>
          <w:b/>
          <w:sz w:val="22"/>
          <w:szCs w:val="22"/>
          <w:u w:val="single"/>
        </w:rPr>
        <w:t>(</w:t>
      </w:r>
      <w:r w:rsidR="00257E77">
        <w:rPr>
          <w:rFonts w:ascii="Marianne" w:hAnsi="Marianne" w:cstheme="minorHAnsi"/>
          <w:b/>
          <w:sz w:val="22"/>
          <w:szCs w:val="22"/>
          <w:u w:val="single"/>
        </w:rPr>
        <w:t>15</w:t>
      </w:r>
      <w:r w:rsidRPr="006760FC">
        <w:rPr>
          <w:rFonts w:ascii="Marianne" w:hAnsi="Marianne" w:cstheme="minorHAnsi"/>
          <w:b/>
          <w:sz w:val="22"/>
          <w:szCs w:val="22"/>
          <w:u w:val="single"/>
        </w:rPr>
        <w:t xml:space="preserve"> points)</w:t>
      </w:r>
    </w:p>
    <w:p w14:paraId="021F93B2" w14:textId="77777777" w:rsidR="00B248E9" w:rsidRDefault="00B248E9" w:rsidP="00B248E9">
      <w:pPr>
        <w:rPr>
          <w:rFonts w:ascii="Marianne" w:hAnsi="Marianne" w:cstheme="minorHAnsi"/>
          <w:sz w:val="22"/>
          <w:szCs w:val="22"/>
        </w:rPr>
      </w:pPr>
    </w:p>
    <w:p w14:paraId="1071D4B4" w14:textId="77777777" w:rsidR="007E1924" w:rsidRDefault="0045741B" w:rsidP="00B248E9">
      <w:pPr>
        <w:rPr>
          <w:rFonts w:ascii="Marianne" w:hAnsi="Marianne" w:cstheme="minorHAnsi"/>
          <w:sz w:val="22"/>
          <w:szCs w:val="22"/>
        </w:rPr>
      </w:pPr>
      <w:r>
        <w:rPr>
          <w:rFonts w:ascii="Marianne" w:hAnsi="Marianne" w:cstheme="minorHAnsi"/>
          <w:sz w:val="22"/>
          <w:szCs w:val="22"/>
        </w:rPr>
        <w:t>Le candidat présentera de façon claire et exhaustive son processus organisationnel (moyens humains et matériels) pour réaliser les prestations objet du présent marché</w:t>
      </w:r>
      <w:r w:rsidR="00A23196">
        <w:rPr>
          <w:rFonts w:ascii="Marianne" w:hAnsi="Marianne" w:cstheme="minorHAnsi"/>
          <w:sz w:val="22"/>
          <w:szCs w:val="22"/>
        </w:rPr>
        <w:t xml:space="preserve"> dans le cadre d’une prestation </w:t>
      </w:r>
      <w:r w:rsidR="00FD4286">
        <w:rPr>
          <w:rFonts w:ascii="Marianne" w:hAnsi="Marianne" w:cstheme="minorHAnsi"/>
          <w:sz w:val="22"/>
          <w:szCs w:val="22"/>
        </w:rPr>
        <w:t>hebdomadaire</w:t>
      </w:r>
      <w:r w:rsidR="00A23196">
        <w:rPr>
          <w:rFonts w:ascii="Marianne" w:hAnsi="Marianne" w:cstheme="minorHAnsi"/>
          <w:sz w:val="22"/>
          <w:szCs w:val="22"/>
        </w:rPr>
        <w:t xml:space="preserve"> telle que définie </w:t>
      </w:r>
      <w:r w:rsidR="00990721">
        <w:rPr>
          <w:rFonts w:ascii="Marianne" w:hAnsi="Marianne" w:cstheme="minorHAnsi"/>
          <w:sz w:val="22"/>
          <w:szCs w:val="22"/>
        </w:rPr>
        <w:t>ci-dessous</w:t>
      </w:r>
      <w:r w:rsidR="00990721">
        <w:rPr>
          <w:rFonts w:ascii="Calibri" w:hAnsi="Calibri" w:cs="Calibri"/>
          <w:sz w:val="22"/>
          <w:szCs w:val="22"/>
        </w:rPr>
        <w:t> </w:t>
      </w:r>
      <w:r w:rsidR="00990721">
        <w:rPr>
          <w:rFonts w:ascii="Marianne" w:hAnsi="Marianne" w:cstheme="minorHAnsi"/>
          <w:sz w:val="22"/>
          <w:szCs w:val="22"/>
        </w:rPr>
        <w:t>:</w:t>
      </w:r>
    </w:p>
    <w:p w14:paraId="79F9CA57" w14:textId="77777777" w:rsidR="004E79D9" w:rsidRDefault="004E79D9" w:rsidP="00B248E9">
      <w:pPr>
        <w:rPr>
          <w:rFonts w:ascii="Marianne" w:hAnsi="Marianne" w:cstheme="minorHAnsi"/>
          <w:sz w:val="22"/>
          <w:szCs w:val="22"/>
        </w:rPr>
      </w:pPr>
    </w:p>
    <w:tbl>
      <w:tblPr>
        <w:tblW w:w="9680" w:type="dxa"/>
        <w:tblCellMar>
          <w:left w:w="70" w:type="dxa"/>
          <w:right w:w="70" w:type="dxa"/>
        </w:tblCellMar>
        <w:tblLook w:val="04A0" w:firstRow="1" w:lastRow="0" w:firstColumn="1" w:lastColumn="0" w:noHBand="0" w:noVBand="1"/>
      </w:tblPr>
      <w:tblGrid>
        <w:gridCol w:w="1300"/>
        <w:gridCol w:w="6240"/>
        <w:gridCol w:w="2140"/>
      </w:tblGrid>
      <w:tr w:rsidR="004E79D9" w:rsidRPr="004E79D9" w14:paraId="370D6C60" w14:textId="77777777" w:rsidTr="00BC07C0">
        <w:trPr>
          <w:trHeight w:val="600"/>
        </w:trPr>
        <w:tc>
          <w:tcPr>
            <w:tcW w:w="9680" w:type="dxa"/>
            <w:gridSpan w:val="3"/>
            <w:tcBorders>
              <w:top w:val="single" w:sz="8" w:space="0" w:color="auto"/>
              <w:left w:val="single" w:sz="8" w:space="0" w:color="auto"/>
              <w:bottom w:val="single" w:sz="8" w:space="0" w:color="auto"/>
              <w:right w:val="single" w:sz="8" w:space="0" w:color="auto"/>
            </w:tcBorders>
            <w:shd w:val="clear" w:color="auto" w:fill="D9E2F3" w:themeFill="accent5" w:themeFillTint="33"/>
            <w:noWrap/>
            <w:vAlign w:val="center"/>
          </w:tcPr>
          <w:p w14:paraId="7ED47159" w14:textId="77777777" w:rsidR="004E79D9" w:rsidRPr="004E79D9" w:rsidRDefault="004E79D9" w:rsidP="004E79D9">
            <w:pPr>
              <w:jc w:val="center"/>
              <w:rPr>
                <w:rFonts w:ascii="Marianne" w:hAnsi="Marianne" w:cs="Arial"/>
                <w:sz w:val="22"/>
                <w:szCs w:val="22"/>
              </w:rPr>
            </w:pPr>
            <w:r w:rsidRPr="004E79D9">
              <w:rPr>
                <w:rFonts w:ascii="Marianne" w:hAnsi="Marianne" w:cs="Arial"/>
                <w:sz w:val="22"/>
                <w:szCs w:val="22"/>
              </w:rPr>
              <w:t>ESTIMATION HEBDOMADAIRE</w:t>
            </w:r>
          </w:p>
        </w:tc>
      </w:tr>
      <w:tr w:rsidR="00BC07C0" w:rsidRPr="004E79D9" w14:paraId="3E1228D2" w14:textId="77777777" w:rsidTr="00BC07C0">
        <w:trPr>
          <w:trHeight w:val="600"/>
        </w:trPr>
        <w:tc>
          <w:tcPr>
            <w:tcW w:w="1300" w:type="dxa"/>
            <w:tcBorders>
              <w:top w:val="single" w:sz="8" w:space="0" w:color="auto"/>
              <w:left w:val="single" w:sz="8" w:space="0" w:color="auto"/>
              <w:bottom w:val="single" w:sz="8" w:space="0" w:color="auto"/>
              <w:right w:val="single" w:sz="4" w:space="0" w:color="auto"/>
            </w:tcBorders>
            <w:shd w:val="clear" w:color="auto" w:fill="D9E2F3" w:themeFill="accent5" w:themeFillTint="33"/>
            <w:noWrap/>
            <w:vAlign w:val="center"/>
          </w:tcPr>
          <w:p w14:paraId="07A95A2E" w14:textId="50F4FD40" w:rsidR="00BC07C0" w:rsidRPr="004E79D9" w:rsidRDefault="00BC07C0" w:rsidP="00BC07C0">
            <w:pPr>
              <w:jc w:val="center"/>
              <w:rPr>
                <w:rFonts w:ascii="Marianne" w:hAnsi="Marianne" w:cs="Arial"/>
                <w:sz w:val="22"/>
                <w:szCs w:val="22"/>
              </w:rPr>
            </w:pPr>
            <w:r>
              <w:rPr>
                <w:rFonts w:ascii="Marianne" w:hAnsi="Marianne" w:cs="Arial"/>
                <w:sz w:val="22"/>
                <w:szCs w:val="22"/>
              </w:rPr>
              <w:t>N° Poste de prix</w:t>
            </w:r>
          </w:p>
        </w:tc>
        <w:tc>
          <w:tcPr>
            <w:tcW w:w="6240" w:type="dxa"/>
            <w:tcBorders>
              <w:top w:val="single" w:sz="8" w:space="0" w:color="auto"/>
              <w:left w:val="nil"/>
              <w:bottom w:val="single" w:sz="8" w:space="0" w:color="auto"/>
              <w:right w:val="single" w:sz="4" w:space="0" w:color="auto"/>
            </w:tcBorders>
            <w:shd w:val="clear" w:color="auto" w:fill="D9E2F3" w:themeFill="accent5" w:themeFillTint="33"/>
            <w:noWrap/>
            <w:vAlign w:val="center"/>
          </w:tcPr>
          <w:p w14:paraId="06F53DAD" w14:textId="405D8EF4" w:rsidR="00BC07C0" w:rsidRPr="004E79D9" w:rsidRDefault="00BC07C0" w:rsidP="00823134">
            <w:pPr>
              <w:jc w:val="center"/>
              <w:rPr>
                <w:rFonts w:ascii="Marianne" w:hAnsi="Marianne" w:cs="Arial"/>
                <w:sz w:val="22"/>
                <w:szCs w:val="22"/>
              </w:rPr>
            </w:pPr>
            <w:r>
              <w:rPr>
                <w:rFonts w:ascii="Marianne" w:hAnsi="Marianne" w:cs="Arial"/>
                <w:sz w:val="22"/>
                <w:szCs w:val="22"/>
              </w:rPr>
              <w:t xml:space="preserve">Désignation des </w:t>
            </w:r>
            <w:r w:rsidR="00823134">
              <w:rPr>
                <w:rFonts w:ascii="Marianne" w:hAnsi="Marianne" w:cs="Arial"/>
                <w:sz w:val="22"/>
                <w:szCs w:val="22"/>
              </w:rPr>
              <w:t>prestations</w:t>
            </w:r>
          </w:p>
        </w:tc>
        <w:tc>
          <w:tcPr>
            <w:tcW w:w="2140" w:type="dxa"/>
            <w:tcBorders>
              <w:top w:val="single" w:sz="8" w:space="0" w:color="auto"/>
              <w:left w:val="nil"/>
              <w:bottom w:val="single" w:sz="8" w:space="0" w:color="auto"/>
              <w:right w:val="single" w:sz="4" w:space="0" w:color="auto"/>
            </w:tcBorders>
            <w:shd w:val="clear" w:color="auto" w:fill="D9E2F3" w:themeFill="accent5" w:themeFillTint="33"/>
            <w:noWrap/>
            <w:vAlign w:val="center"/>
          </w:tcPr>
          <w:p w14:paraId="094BDAB6" w14:textId="714037BA" w:rsidR="00BC07C0" w:rsidRPr="004E79D9" w:rsidRDefault="00BC07C0" w:rsidP="00BC07C0">
            <w:pPr>
              <w:jc w:val="center"/>
              <w:rPr>
                <w:rFonts w:ascii="Marianne" w:hAnsi="Marianne" w:cs="Arial"/>
                <w:sz w:val="22"/>
                <w:szCs w:val="22"/>
              </w:rPr>
            </w:pPr>
            <w:r>
              <w:rPr>
                <w:rFonts w:ascii="Marianne" w:hAnsi="Marianne" w:cs="Arial"/>
                <w:sz w:val="22"/>
                <w:szCs w:val="22"/>
              </w:rPr>
              <w:t>Quantité</w:t>
            </w:r>
          </w:p>
        </w:tc>
      </w:tr>
      <w:tr w:rsidR="004E79D9" w:rsidRPr="004E79D9" w14:paraId="145E464B" w14:textId="77777777" w:rsidTr="00BC07C0">
        <w:trPr>
          <w:trHeight w:val="600"/>
        </w:trPr>
        <w:tc>
          <w:tcPr>
            <w:tcW w:w="130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9038142" w14:textId="77777777" w:rsidR="004E79D9" w:rsidRPr="004E79D9" w:rsidRDefault="004E79D9" w:rsidP="004E79D9">
            <w:pPr>
              <w:jc w:val="center"/>
              <w:rPr>
                <w:rFonts w:ascii="Marianne" w:hAnsi="Marianne" w:cs="Arial"/>
                <w:sz w:val="22"/>
                <w:szCs w:val="22"/>
              </w:rPr>
            </w:pPr>
            <w:r w:rsidRPr="004E79D9">
              <w:rPr>
                <w:rFonts w:ascii="Marianne" w:hAnsi="Marianne" w:cs="Arial"/>
                <w:sz w:val="22"/>
                <w:szCs w:val="22"/>
              </w:rPr>
              <w:t>1</w:t>
            </w:r>
          </w:p>
        </w:tc>
        <w:tc>
          <w:tcPr>
            <w:tcW w:w="6240" w:type="dxa"/>
            <w:tcBorders>
              <w:top w:val="single" w:sz="8" w:space="0" w:color="auto"/>
              <w:left w:val="nil"/>
              <w:bottom w:val="single" w:sz="4" w:space="0" w:color="auto"/>
              <w:right w:val="single" w:sz="4" w:space="0" w:color="auto"/>
            </w:tcBorders>
            <w:shd w:val="clear" w:color="auto" w:fill="auto"/>
            <w:noWrap/>
            <w:vAlign w:val="center"/>
            <w:hideMark/>
          </w:tcPr>
          <w:p w14:paraId="36828769" w14:textId="6BD38AAF" w:rsidR="004E79D9" w:rsidRPr="004E79D9" w:rsidRDefault="008D16E7" w:rsidP="004E79D9">
            <w:pPr>
              <w:jc w:val="left"/>
              <w:rPr>
                <w:rFonts w:ascii="Marianne" w:hAnsi="Marianne" w:cs="Arial"/>
                <w:sz w:val="22"/>
                <w:szCs w:val="22"/>
              </w:rPr>
            </w:pPr>
            <w:r>
              <w:rPr>
                <w:rFonts w:ascii="Marianne" w:hAnsi="Marianne" w:cs="Arial"/>
                <w:sz w:val="22"/>
                <w:szCs w:val="22"/>
              </w:rPr>
              <w:t>Déjeuners du lundi au jeudi</w:t>
            </w:r>
          </w:p>
        </w:tc>
        <w:tc>
          <w:tcPr>
            <w:tcW w:w="2140" w:type="dxa"/>
            <w:tcBorders>
              <w:top w:val="single" w:sz="8" w:space="0" w:color="auto"/>
              <w:left w:val="nil"/>
              <w:bottom w:val="single" w:sz="4" w:space="0" w:color="auto"/>
              <w:right w:val="single" w:sz="4" w:space="0" w:color="auto"/>
            </w:tcBorders>
            <w:shd w:val="clear" w:color="auto" w:fill="auto"/>
            <w:noWrap/>
            <w:vAlign w:val="center"/>
            <w:hideMark/>
          </w:tcPr>
          <w:p w14:paraId="48919718" w14:textId="7534644D" w:rsidR="004E79D9" w:rsidRPr="008D16E7" w:rsidRDefault="002F765C" w:rsidP="00B318B8">
            <w:pPr>
              <w:jc w:val="center"/>
              <w:rPr>
                <w:rFonts w:ascii="Marianne" w:hAnsi="Marianne" w:cs="Arial"/>
                <w:sz w:val="22"/>
                <w:szCs w:val="22"/>
                <w:highlight w:val="yellow"/>
              </w:rPr>
            </w:pPr>
            <w:r w:rsidRPr="00B318B8">
              <w:rPr>
                <w:rFonts w:ascii="Marianne" w:hAnsi="Marianne" w:cs="Arial"/>
                <w:sz w:val="22"/>
                <w:szCs w:val="22"/>
              </w:rPr>
              <w:t xml:space="preserve">1 </w:t>
            </w:r>
            <w:r w:rsidR="00B318B8" w:rsidRPr="00B318B8">
              <w:rPr>
                <w:rFonts w:ascii="Marianne" w:hAnsi="Marianne" w:cs="Arial"/>
                <w:sz w:val="22"/>
                <w:szCs w:val="22"/>
              </w:rPr>
              <w:t>800</w:t>
            </w:r>
          </w:p>
        </w:tc>
      </w:tr>
      <w:tr w:rsidR="004E79D9" w:rsidRPr="004E79D9" w14:paraId="10F48EA8" w14:textId="77777777" w:rsidTr="004E79D9">
        <w:trPr>
          <w:trHeight w:val="600"/>
        </w:trPr>
        <w:tc>
          <w:tcPr>
            <w:tcW w:w="1300" w:type="dxa"/>
            <w:tcBorders>
              <w:top w:val="nil"/>
              <w:left w:val="single" w:sz="8" w:space="0" w:color="auto"/>
              <w:bottom w:val="single" w:sz="4" w:space="0" w:color="auto"/>
              <w:right w:val="single" w:sz="4" w:space="0" w:color="auto"/>
            </w:tcBorders>
            <w:shd w:val="clear" w:color="auto" w:fill="auto"/>
            <w:noWrap/>
            <w:vAlign w:val="center"/>
            <w:hideMark/>
          </w:tcPr>
          <w:p w14:paraId="7FBB6529" w14:textId="77777777" w:rsidR="004E79D9" w:rsidRPr="004E79D9" w:rsidRDefault="004E79D9" w:rsidP="004E79D9">
            <w:pPr>
              <w:jc w:val="center"/>
              <w:rPr>
                <w:rFonts w:ascii="Marianne" w:hAnsi="Marianne" w:cs="Arial"/>
                <w:sz w:val="22"/>
                <w:szCs w:val="22"/>
              </w:rPr>
            </w:pPr>
            <w:r w:rsidRPr="004E79D9">
              <w:rPr>
                <w:rFonts w:ascii="Marianne" w:hAnsi="Marianne" w:cs="Arial"/>
                <w:sz w:val="22"/>
                <w:szCs w:val="22"/>
              </w:rPr>
              <w:t>2</w:t>
            </w:r>
          </w:p>
        </w:tc>
        <w:tc>
          <w:tcPr>
            <w:tcW w:w="6240" w:type="dxa"/>
            <w:tcBorders>
              <w:top w:val="nil"/>
              <w:left w:val="nil"/>
              <w:bottom w:val="single" w:sz="4" w:space="0" w:color="auto"/>
              <w:right w:val="single" w:sz="4" w:space="0" w:color="auto"/>
            </w:tcBorders>
            <w:shd w:val="clear" w:color="auto" w:fill="auto"/>
            <w:noWrap/>
            <w:vAlign w:val="center"/>
            <w:hideMark/>
          </w:tcPr>
          <w:p w14:paraId="5324E5C2" w14:textId="7CCB58BC" w:rsidR="004E79D9" w:rsidRPr="004E79D9" w:rsidRDefault="008D16E7" w:rsidP="004E79D9">
            <w:pPr>
              <w:jc w:val="left"/>
              <w:rPr>
                <w:rFonts w:ascii="Marianne" w:hAnsi="Marianne" w:cs="Arial"/>
                <w:sz w:val="22"/>
                <w:szCs w:val="22"/>
              </w:rPr>
            </w:pPr>
            <w:r>
              <w:rPr>
                <w:rFonts w:ascii="Marianne" w:hAnsi="Marianne" w:cs="Arial"/>
                <w:sz w:val="22"/>
                <w:szCs w:val="22"/>
              </w:rPr>
              <w:t>Déjeuners du vendredi au dimanche</w:t>
            </w:r>
          </w:p>
        </w:tc>
        <w:tc>
          <w:tcPr>
            <w:tcW w:w="2140" w:type="dxa"/>
            <w:tcBorders>
              <w:top w:val="single" w:sz="4" w:space="0" w:color="auto"/>
              <w:left w:val="nil"/>
              <w:bottom w:val="single" w:sz="4" w:space="0" w:color="auto"/>
              <w:right w:val="single" w:sz="4" w:space="0" w:color="auto"/>
            </w:tcBorders>
            <w:shd w:val="clear" w:color="auto" w:fill="auto"/>
            <w:noWrap/>
            <w:vAlign w:val="center"/>
            <w:hideMark/>
          </w:tcPr>
          <w:p w14:paraId="498F13B9" w14:textId="5D8F0769" w:rsidR="004E79D9" w:rsidRPr="008D16E7" w:rsidRDefault="00B318B8" w:rsidP="004E79D9">
            <w:pPr>
              <w:jc w:val="center"/>
              <w:rPr>
                <w:rFonts w:ascii="Marianne" w:hAnsi="Marianne" w:cs="Arial"/>
                <w:sz w:val="22"/>
                <w:szCs w:val="22"/>
                <w:highlight w:val="yellow"/>
              </w:rPr>
            </w:pPr>
            <w:r w:rsidRPr="00B318B8">
              <w:rPr>
                <w:rFonts w:ascii="Marianne" w:hAnsi="Marianne" w:cs="Arial"/>
                <w:sz w:val="22"/>
                <w:szCs w:val="22"/>
              </w:rPr>
              <w:t>270</w:t>
            </w:r>
          </w:p>
        </w:tc>
      </w:tr>
      <w:tr w:rsidR="004E79D9" w:rsidRPr="004E79D9" w14:paraId="5B4E20F8" w14:textId="77777777" w:rsidTr="004E79D9">
        <w:trPr>
          <w:trHeight w:val="600"/>
        </w:trPr>
        <w:tc>
          <w:tcPr>
            <w:tcW w:w="1300" w:type="dxa"/>
            <w:tcBorders>
              <w:top w:val="nil"/>
              <w:left w:val="single" w:sz="8" w:space="0" w:color="auto"/>
              <w:bottom w:val="single" w:sz="4" w:space="0" w:color="auto"/>
              <w:right w:val="single" w:sz="4" w:space="0" w:color="auto"/>
            </w:tcBorders>
            <w:shd w:val="clear" w:color="auto" w:fill="auto"/>
            <w:noWrap/>
            <w:vAlign w:val="center"/>
            <w:hideMark/>
          </w:tcPr>
          <w:p w14:paraId="11116C78" w14:textId="77777777" w:rsidR="004E79D9" w:rsidRPr="004E79D9" w:rsidRDefault="004E79D9" w:rsidP="004E79D9">
            <w:pPr>
              <w:jc w:val="center"/>
              <w:rPr>
                <w:rFonts w:ascii="Marianne" w:hAnsi="Marianne" w:cs="Arial"/>
                <w:sz w:val="22"/>
                <w:szCs w:val="22"/>
              </w:rPr>
            </w:pPr>
            <w:r w:rsidRPr="004E79D9">
              <w:rPr>
                <w:rFonts w:ascii="Marianne" w:hAnsi="Marianne" w:cs="Arial"/>
                <w:sz w:val="22"/>
                <w:szCs w:val="22"/>
              </w:rPr>
              <w:t>3</w:t>
            </w:r>
          </w:p>
        </w:tc>
        <w:tc>
          <w:tcPr>
            <w:tcW w:w="6240" w:type="dxa"/>
            <w:tcBorders>
              <w:top w:val="nil"/>
              <w:left w:val="nil"/>
              <w:bottom w:val="single" w:sz="4" w:space="0" w:color="auto"/>
              <w:right w:val="single" w:sz="4" w:space="0" w:color="auto"/>
            </w:tcBorders>
            <w:shd w:val="clear" w:color="auto" w:fill="auto"/>
            <w:noWrap/>
            <w:vAlign w:val="center"/>
            <w:hideMark/>
          </w:tcPr>
          <w:p w14:paraId="647AFC3A" w14:textId="1E34BF38" w:rsidR="004E79D9" w:rsidRPr="004E79D9" w:rsidRDefault="008D16E7" w:rsidP="004E79D9">
            <w:pPr>
              <w:jc w:val="left"/>
              <w:rPr>
                <w:rFonts w:ascii="Marianne" w:hAnsi="Marianne" w:cs="Arial"/>
                <w:sz w:val="22"/>
                <w:szCs w:val="22"/>
              </w:rPr>
            </w:pPr>
            <w:r>
              <w:rPr>
                <w:rFonts w:ascii="Marianne" w:hAnsi="Marianne" w:cs="Arial"/>
                <w:sz w:val="22"/>
                <w:szCs w:val="22"/>
              </w:rPr>
              <w:t>Dîners du lundi au dimanche</w:t>
            </w:r>
          </w:p>
        </w:tc>
        <w:tc>
          <w:tcPr>
            <w:tcW w:w="2140" w:type="dxa"/>
            <w:tcBorders>
              <w:top w:val="single" w:sz="4" w:space="0" w:color="auto"/>
              <w:left w:val="nil"/>
              <w:bottom w:val="single" w:sz="4" w:space="0" w:color="auto"/>
              <w:right w:val="single" w:sz="4" w:space="0" w:color="auto"/>
            </w:tcBorders>
            <w:shd w:val="clear" w:color="auto" w:fill="auto"/>
            <w:noWrap/>
            <w:vAlign w:val="center"/>
            <w:hideMark/>
          </w:tcPr>
          <w:p w14:paraId="5D2B2598" w14:textId="5FB196AB" w:rsidR="004E79D9" w:rsidRPr="008D16E7" w:rsidRDefault="00B318B8" w:rsidP="004E79D9">
            <w:pPr>
              <w:jc w:val="center"/>
              <w:rPr>
                <w:rFonts w:ascii="Marianne" w:hAnsi="Marianne" w:cs="Arial"/>
                <w:sz w:val="22"/>
                <w:szCs w:val="22"/>
                <w:highlight w:val="yellow"/>
              </w:rPr>
            </w:pPr>
            <w:r w:rsidRPr="00B318B8">
              <w:rPr>
                <w:rFonts w:ascii="Marianne" w:hAnsi="Marianne" w:cs="Arial"/>
                <w:sz w:val="22"/>
                <w:szCs w:val="22"/>
              </w:rPr>
              <w:t>602</w:t>
            </w:r>
          </w:p>
        </w:tc>
      </w:tr>
    </w:tbl>
    <w:p w14:paraId="7DDF6530" w14:textId="77777777" w:rsidR="004E79D9" w:rsidRDefault="004E79D9" w:rsidP="00B248E9">
      <w:pPr>
        <w:rPr>
          <w:rFonts w:ascii="Marianne" w:hAnsi="Marianne" w:cstheme="minorHAnsi"/>
          <w:sz w:val="22"/>
          <w:szCs w:val="22"/>
        </w:rPr>
      </w:pPr>
    </w:p>
    <w:p w14:paraId="7E39D752" w14:textId="77777777" w:rsidR="0045741B" w:rsidRDefault="00210A43" w:rsidP="00210A43">
      <w:pPr>
        <w:spacing w:before="100" w:beforeAutospacing="1" w:after="100" w:afterAutospacing="1"/>
        <w:rPr>
          <w:rFonts w:ascii="Marianne" w:hAnsi="Marianne" w:cstheme="minorHAnsi"/>
          <w:sz w:val="22"/>
          <w:szCs w:val="22"/>
        </w:rPr>
      </w:pPr>
      <w:r>
        <w:rPr>
          <w:rFonts w:ascii="Marianne" w:hAnsi="Marianne" w:cstheme="minorHAnsi"/>
          <w:sz w:val="22"/>
          <w:szCs w:val="22"/>
        </w:rPr>
        <w:t>Le candidat</w:t>
      </w:r>
      <w:r w:rsidR="0045741B">
        <w:rPr>
          <w:rFonts w:ascii="Marianne" w:hAnsi="Marianne" w:cstheme="minorHAnsi"/>
          <w:sz w:val="22"/>
          <w:szCs w:val="22"/>
        </w:rPr>
        <w:t xml:space="preserve"> mettra l’accent sur</w:t>
      </w:r>
      <w:r w:rsidR="0045741B">
        <w:rPr>
          <w:rFonts w:ascii="Calibri" w:hAnsi="Calibri" w:cs="Calibri"/>
          <w:sz w:val="22"/>
          <w:szCs w:val="22"/>
        </w:rPr>
        <w:t> </w:t>
      </w:r>
      <w:r w:rsidR="0045741B">
        <w:rPr>
          <w:rFonts w:ascii="Marianne" w:hAnsi="Marianne" w:cstheme="minorHAnsi"/>
          <w:sz w:val="22"/>
          <w:szCs w:val="22"/>
        </w:rPr>
        <w:t>:</w:t>
      </w:r>
    </w:p>
    <w:p w14:paraId="0C0672C8" w14:textId="14225453" w:rsidR="0075326A" w:rsidRDefault="00210A43" w:rsidP="00210A43">
      <w:pPr>
        <w:pStyle w:val="Paragraphedeliste"/>
        <w:numPr>
          <w:ilvl w:val="0"/>
          <w:numId w:val="24"/>
        </w:numPr>
        <w:spacing w:before="100" w:beforeAutospacing="1" w:after="100" w:afterAutospacing="1"/>
        <w:rPr>
          <w:rFonts w:ascii="Marianne" w:hAnsi="Marianne" w:cstheme="minorHAnsi"/>
          <w:sz w:val="22"/>
          <w:szCs w:val="22"/>
        </w:rPr>
      </w:pPr>
      <w:r w:rsidRPr="008005AA">
        <w:rPr>
          <w:rFonts w:ascii="Marianne" w:hAnsi="Marianne" w:cs="Arial"/>
          <w:sz w:val="22"/>
          <w:szCs w:val="22"/>
        </w:rPr>
        <w:t>La</w:t>
      </w:r>
      <w:r w:rsidR="008005AA" w:rsidRPr="008005AA">
        <w:rPr>
          <w:rFonts w:ascii="Marianne" w:hAnsi="Marianne" w:cs="Arial"/>
          <w:sz w:val="22"/>
          <w:szCs w:val="22"/>
        </w:rPr>
        <w:t xml:space="preserve"> composition de son équipe dédiée, en détaillant les missions de chacun</w:t>
      </w:r>
      <w:r w:rsidR="00B318B8">
        <w:rPr>
          <w:rFonts w:ascii="Marianne" w:hAnsi="Marianne" w:cs="Arial"/>
          <w:sz w:val="22"/>
          <w:szCs w:val="22"/>
        </w:rPr>
        <w:t xml:space="preserve"> </w:t>
      </w:r>
      <w:r w:rsidR="0075326A" w:rsidRPr="00836095">
        <w:rPr>
          <w:rFonts w:ascii="Marianne" w:hAnsi="Marianne" w:cstheme="minorHAnsi"/>
          <w:sz w:val="22"/>
          <w:szCs w:val="22"/>
        </w:rPr>
        <w:t>;</w:t>
      </w:r>
    </w:p>
    <w:p w14:paraId="6E6E1E39" w14:textId="01879C21" w:rsidR="0075326A" w:rsidRDefault="00210A43" w:rsidP="00DE4E64">
      <w:pPr>
        <w:pStyle w:val="Paragraphedeliste"/>
        <w:numPr>
          <w:ilvl w:val="0"/>
          <w:numId w:val="24"/>
        </w:numPr>
        <w:spacing w:before="100" w:beforeAutospacing="1" w:after="100" w:afterAutospacing="1"/>
        <w:rPr>
          <w:rFonts w:ascii="Marianne" w:hAnsi="Marianne" w:cstheme="minorHAnsi"/>
          <w:sz w:val="22"/>
          <w:szCs w:val="22"/>
        </w:rPr>
      </w:pPr>
      <w:r w:rsidRPr="008005AA">
        <w:rPr>
          <w:rFonts w:ascii="Marianne" w:hAnsi="Marianne" w:cs="Arial"/>
          <w:sz w:val="22"/>
          <w:szCs w:val="22"/>
        </w:rPr>
        <w:t>Les</w:t>
      </w:r>
      <w:r w:rsidR="008005AA" w:rsidRPr="008005AA">
        <w:rPr>
          <w:rFonts w:ascii="Marianne" w:hAnsi="Marianne" w:cs="Arial"/>
          <w:sz w:val="22"/>
          <w:szCs w:val="22"/>
        </w:rPr>
        <w:t xml:space="preserve"> moyens et méthodes de travail</w:t>
      </w:r>
      <w:r w:rsidR="008005AA">
        <w:rPr>
          <w:rFonts w:ascii="Marianne" w:hAnsi="Marianne" w:cs="Arial"/>
          <w:sz w:val="22"/>
          <w:szCs w:val="22"/>
        </w:rPr>
        <w:t xml:space="preserve"> </w:t>
      </w:r>
      <w:r w:rsidR="00DE4E64" w:rsidRPr="00DE4E64">
        <w:rPr>
          <w:rFonts w:ascii="Marianne" w:hAnsi="Marianne" w:cs="Arial"/>
          <w:sz w:val="22"/>
          <w:szCs w:val="22"/>
        </w:rPr>
        <w:t>(Provenance des matières premières principales, préparation des repas en liaison froide, conditionnement/stockage avant livraison, modes et moyens de livraison, règles d’hygiène et de sécurité, récupération/livraison des repas et MRC, délais…)</w:t>
      </w:r>
      <w:r w:rsidR="00B318B8">
        <w:rPr>
          <w:rFonts w:ascii="Marianne" w:hAnsi="Marianne" w:cs="Arial"/>
          <w:sz w:val="22"/>
          <w:szCs w:val="22"/>
        </w:rPr>
        <w:t xml:space="preserve"> </w:t>
      </w:r>
      <w:r w:rsidR="00836095">
        <w:rPr>
          <w:rFonts w:ascii="Marianne" w:hAnsi="Marianne" w:cstheme="minorHAnsi"/>
          <w:sz w:val="22"/>
          <w:szCs w:val="22"/>
        </w:rPr>
        <w:t>;</w:t>
      </w:r>
    </w:p>
    <w:p w14:paraId="34B7FF8A" w14:textId="4568CB5E" w:rsidR="007F2EBC" w:rsidRPr="007F2EBC" w:rsidRDefault="007F2EBC" w:rsidP="007F2EBC">
      <w:pPr>
        <w:pStyle w:val="Paragraphedeliste"/>
        <w:numPr>
          <w:ilvl w:val="0"/>
          <w:numId w:val="24"/>
        </w:numPr>
        <w:rPr>
          <w:rFonts w:ascii="Marianne" w:hAnsi="Marianne" w:cstheme="minorHAnsi"/>
          <w:sz w:val="22"/>
          <w:szCs w:val="22"/>
        </w:rPr>
      </w:pPr>
      <w:r>
        <w:rPr>
          <w:rFonts w:ascii="Marianne" w:hAnsi="Marianne" w:cstheme="minorHAnsi"/>
          <w:sz w:val="22"/>
          <w:szCs w:val="22"/>
        </w:rPr>
        <w:t>Le MRC proposé</w:t>
      </w:r>
      <w:r w:rsidRPr="007F2EBC">
        <w:rPr>
          <w:rFonts w:ascii="Marianne" w:hAnsi="Marianne" w:cstheme="minorHAnsi"/>
          <w:sz w:val="22"/>
          <w:szCs w:val="22"/>
        </w:rPr>
        <w:t xml:space="preserve"> (capacité</w:t>
      </w:r>
      <w:r>
        <w:rPr>
          <w:rFonts w:ascii="Marianne" w:hAnsi="Marianne" w:cstheme="minorHAnsi"/>
          <w:sz w:val="22"/>
          <w:szCs w:val="22"/>
        </w:rPr>
        <w:t>,</w:t>
      </w:r>
      <w:r w:rsidRPr="007F2EBC">
        <w:rPr>
          <w:rFonts w:ascii="Marianne" w:hAnsi="Marianne" w:cstheme="minorHAnsi"/>
          <w:sz w:val="22"/>
          <w:szCs w:val="22"/>
        </w:rPr>
        <w:t xml:space="preserve"> état</w:t>
      </w:r>
      <w:r>
        <w:rPr>
          <w:rFonts w:ascii="Marianne" w:hAnsi="Marianne" w:cstheme="minorHAnsi"/>
          <w:sz w:val="22"/>
          <w:szCs w:val="22"/>
        </w:rPr>
        <w:t>,</w:t>
      </w:r>
      <w:r w:rsidRPr="007F2EBC">
        <w:rPr>
          <w:rFonts w:ascii="Marianne" w:hAnsi="Marianne" w:cstheme="minorHAnsi"/>
          <w:sz w:val="22"/>
          <w:szCs w:val="22"/>
        </w:rPr>
        <w:t xml:space="preserve"> puissance </w:t>
      </w:r>
      <w:r>
        <w:rPr>
          <w:rFonts w:ascii="Marianne" w:hAnsi="Marianne" w:cstheme="minorHAnsi"/>
          <w:sz w:val="22"/>
          <w:szCs w:val="22"/>
        </w:rPr>
        <w:t xml:space="preserve">de </w:t>
      </w:r>
      <w:r w:rsidRPr="007F2EBC">
        <w:rPr>
          <w:rFonts w:ascii="Marianne" w:hAnsi="Marianne" w:cstheme="minorHAnsi"/>
          <w:sz w:val="22"/>
          <w:szCs w:val="22"/>
        </w:rPr>
        <w:t>consommation, vétusté</w:t>
      </w:r>
      <w:r>
        <w:rPr>
          <w:rFonts w:ascii="Marianne" w:hAnsi="Marianne" w:cstheme="minorHAnsi"/>
          <w:sz w:val="22"/>
          <w:szCs w:val="22"/>
        </w:rPr>
        <w:t>…</w:t>
      </w:r>
      <w:r w:rsidRPr="007F2EBC">
        <w:rPr>
          <w:rFonts w:ascii="Marianne" w:hAnsi="Marianne" w:cstheme="minorHAnsi"/>
          <w:sz w:val="22"/>
          <w:szCs w:val="22"/>
        </w:rPr>
        <w:t>)</w:t>
      </w:r>
      <w:r w:rsidR="00B318B8">
        <w:rPr>
          <w:rFonts w:ascii="Marianne" w:hAnsi="Marianne" w:cstheme="minorHAnsi"/>
          <w:sz w:val="22"/>
          <w:szCs w:val="22"/>
        </w:rPr>
        <w:t xml:space="preserve"> </w:t>
      </w:r>
      <w:r>
        <w:rPr>
          <w:rFonts w:ascii="Marianne" w:hAnsi="Marianne" w:cstheme="minorHAnsi"/>
          <w:sz w:val="22"/>
          <w:szCs w:val="22"/>
        </w:rPr>
        <w:t>;</w:t>
      </w:r>
    </w:p>
    <w:p w14:paraId="03ADB3EA" w14:textId="334D0DE8" w:rsidR="00854A58" w:rsidRDefault="00D07E4E" w:rsidP="00635E5B">
      <w:pPr>
        <w:spacing w:before="100" w:beforeAutospacing="1" w:after="100" w:afterAutospacing="1"/>
        <w:ind w:left="60"/>
        <w:rPr>
          <w:rFonts w:ascii="Marianne" w:hAnsi="Marianne" w:cstheme="minorHAnsi"/>
          <w:b/>
          <w:sz w:val="22"/>
          <w:szCs w:val="22"/>
        </w:rPr>
      </w:pPr>
      <w:r w:rsidRPr="00635E5B">
        <w:rPr>
          <w:rFonts w:ascii="Marianne" w:hAnsi="Marianne" w:cs="Arial"/>
          <w:sz w:val="22"/>
          <w:szCs w:val="22"/>
        </w:rPr>
        <w:t>Le candidat joindra à l’appui de ses éléments de réponse tout document permettant d’expliciter son processus organisationnel</w:t>
      </w:r>
      <w:r w:rsidR="00635E5B">
        <w:rPr>
          <w:rFonts w:ascii="Marianne" w:hAnsi="Marianne" w:cs="Arial"/>
          <w:sz w:val="22"/>
          <w:szCs w:val="22"/>
        </w:rPr>
        <w:t>.</w:t>
      </w:r>
    </w:p>
    <w:p w14:paraId="39DBCFE8" w14:textId="77777777" w:rsidR="00A8208E" w:rsidRDefault="00A8208E" w:rsidP="00A8208E">
      <w:pPr>
        <w:keepNext/>
        <w:rPr>
          <w:rFonts w:ascii="Marianne" w:hAnsi="Marianne" w:cstheme="minorHAnsi"/>
          <w:b/>
          <w:sz w:val="22"/>
          <w:szCs w:val="22"/>
        </w:rPr>
      </w:pPr>
      <w:r w:rsidRPr="00E07AE6">
        <w:rPr>
          <w:rFonts w:ascii="Marianne" w:hAnsi="Marianne" w:cstheme="minorHAnsi"/>
          <w:b/>
          <w:sz w:val="22"/>
          <w:szCs w:val="22"/>
        </w:rPr>
        <w:t>Réponse</w:t>
      </w:r>
      <w:r w:rsidRPr="00E07AE6">
        <w:rPr>
          <w:rFonts w:ascii="Calibri" w:hAnsi="Calibri" w:cs="Calibri"/>
          <w:b/>
          <w:sz w:val="22"/>
          <w:szCs w:val="22"/>
        </w:rPr>
        <w:t> </w:t>
      </w:r>
      <w:r w:rsidRPr="00E07AE6">
        <w:rPr>
          <w:rFonts w:ascii="Marianne" w:hAnsi="Marianne" w:cstheme="minorHAnsi"/>
          <w:b/>
          <w:sz w:val="22"/>
          <w:szCs w:val="22"/>
        </w:rPr>
        <w:t xml:space="preserve">du </w:t>
      </w:r>
      <w:r w:rsidR="00854A58" w:rsidRPr="00E07AE6">
        <w:rPr>
          <w:rFonts w:ascii="Marianne" w:hAnsi="Marianne" w:cstheme="minorHAnsi"/>
          <w:b/>
          <w:sz w:val="22"/>
          <w:szCs w:val="22"/>
        </w:rPr>
        <w:t>candidat :</w:t>
      </w:r>
    </w:p>
    <w:p w14:paraId="40C3BE17" w14:textId="77777777" w:rsidR="00854A58" w:rsidRDefault="00854A58" w:rsidP="00A8208E">
      <w:pPr>
        <w:keepNext/>
        <w:rPr>
          <w:rFonts w:ascii="Marianne" w:hAnsi="Marianne" w:cstheme="minorHAnsi"/>
          <w:sz w:val="22"/>
          <w:szCs w:val="22"/>
        </w:rPr>
      </w:pPr>
      <w:r w:rsidRPr="00A8607E">
        <w:rPr>
          <w:rFonts w:ascii="Marianne" w:hAnsi="Marianne" w:cstheme="minorHAnsi"/>
          <w:sz w:val="22"/>
          <w:szCs w:val="22"/>
        </w:rPr>
        <w:t>…………………………………………………………………………………………………………………………………………………………………………………………………………………………………………………………………………………………………………………………………………………………………………………………………………………………………………………………………………………………………………………………………………………………………………………………………………………………………………………………………………………………………………………………………………………………………………………………………………………………………………………………………………………………………………………………………………………………………………………………………………………………………………………………………………………………………………………………………………………………………………………………………………………………………………………………………………………………………………………………………………………………………………………………………………………………………………………………………………………………………………………………………………………………………………………………………………………………………………………………………………………………………………………………………………………………………………………………………………………………………………………………………………………………………………………………………………………………………………………………………………………………………………………………………………………………………………………………………………………………………………………………………………………………………………………………………………………………………………………………………………………………………………………………………………………</w:t>
      </w:r>
    </w:p>
    <w:p w14:paraId="306044C9" w14:textId="77777777" w:rsidR="00A8607E" w:rsidRDefault="00B248E9" w:rsidP="00A8208E">
      <w:pPr>
        <w:keepNext/>
        <w:rPr>
          <w:rFonts w:ascii="Marianne" w:hAnsi="Marianne" w:cstheme="minorHAnsi"/>
          <w:sz w:val="22"/>
          <w:szCs w:val="22"/>
        </w:rPr>
      </w:pPr>
      <w:r w:rsidRPr="00B248E9">
        <w:rPr>
          <w:rFonts w:ascii="Marianne" w:hAnsi="Marianne" w:cstheme="minorHAnsi"/>
          <w:sz w:val="22"/>
          <w:szCs w:val="22"/>
        </w:rPr>
        <w:t>……………………………………………………………………………………………………………………………………………………………………………………………………………………………………………………………………………………………………………………………………………………………………</w:t>
      </w:r>
      <w:r w:rsidRPr="00A8607E">
        <w:rPr>
          <w:rFonts w:ascii="Marianne" w:hAnsi="Marianne" w:cstheme="minorHAnsi"/>
          <w:sz w:val="22"/>
          <w:szCs w:val="22"/>
        </w:rPr>
        <w:t>……………………………………………………………………………………………………………………………………………………………………………………………………………………………………………………………………………………………………………………………………………………………………………………………………………………………………………………………………………………………………………………………………………………………………………………………………………………………………………………………………………………………………………………………………………………………………………………………………………………………………………………………………………………………………………………………</w:t>
      </w:r>
      <w:r w:rsidRPr="00A8607E">
        <w:rPr>
          <w:rFonts w:ascii="Marianne" w:hAnsi="Marianne" w:cstheme="minorHAnsi"/>
          <w:sz w:val="22"/>
          <w:szCs w:val="22"/>
        </w:rPr>
        <w:lastRenderedPageBreak/>
        <w:t>……………………………………………………………………………………………………………………………………………………………………………………………………………………………………………………………………………………………………………………………………………………………………</w:t>
      </w:r>
      <w:r w:rsidRPr="00B248E9">
        <w:rPr>
          <w:rFonts w:ascii="Marianne" w:hAnsi="Marianne" w:cstheme="minorHAnsi"/>
          <w:sz w:val="22"/>
          <w:szCs w:val="22"/>
        </w:rPr>
        <w:t>……………………………………………………………………………………………………………………………………………………………………………………………………………………………………………………………………………………………………………………………………………………………………………………………………………………………………………………………………………………………………………………………………………………………………………………………………………………………………………………………………………………………………………………………………………………………………………………………………………………………………………………………………………………………………………………………</w:t>
      </w:r>
    </w:p>
    <w:p w14:paraId="783B90FB" w14:textId="77777777" w:rsidR="00152860" w:rsidRDefault="00152860" w:rsidP="00A8208E">
      <w:pPr>
        <w:keepNext/>
        <w:rPr>
          <w:rFonts w:ascii="Marianne" w:hAnsi="Marianne" w:cstheme="minorHAnsi"/>
          <w:sz w:val="22"/>
          <w:szCs w:val="22"/>
        </w:rPr>
      </w:pPr>
      <w:r w:rsidRPr="00B248E9">
        <w:rPr>
          <w:rFonts w:ascii="Marianne" w:hAnsi="Marianne" w:cstheme="minorHAnsi"/>
          <w:sz w:val="22"/>
          <w:szCs w:val="22"/>
        </w:rPr>
        <w:t>…………………………………………………………………………………………………………………………………………………………………………………………………………………………………………………………………………………………………………………………………………………………………………………………………………………………………………………………………………………………………………………………………………………………………………………………………………………………………………………………………………………………………………………………………………</w:t>
      </w:r>
    </w:p>
    <w:p w14:paraId="2035F5B5" w14:textId="77777777" w:rsidR="00152860" w:rsidRDefault="00152860" w:rsidP="00A8208E">
      <w:pPr>
        <w:keepNext/>
        <w:rPr>
          <w:rFonts w:ascii="Marianne" w:hAnsi="Marianne" w:cstheme="minorHAnsi"/>
          <w:sz w:val="22"/>
          <w:szCs w:val="22"/>
        </w:rPr>
      </w:pPr>
      <w:r w:rsidRPr="00B248E9">
        <w:rPr>
          <w:rFonts w:ascii="Marianne" w:hAnsi="Marianne" w:cstheme="minorHAnsi"/>
          <w:sz w:val="22"/>
          <w:szCs w:val="22"/>
        </w:rPr>
        <w:t>…………………………………………………………………………………………………………………………………………………………………………………………………………………………………………………………………………………………………………………………………………………………………………………………………………………………………………………………………………………………………………………………………………………………………………………………………………………………………………………………………………………………………………………………………………</w:t>
      </w:r>
    </w:p>
    <w:p w14:paraId="511FD26E" w14:textId="77777777" w:rsidR="00152860" w:rsidRDefault="00152860" w:rsidP="00A8208E">
      <w:pPr>
        <w:keepNext/>
        <w:rPr>
          <w:rFonts w:ascii="Marianne" w:hAnsi="Marianne" w:cstheme="minorHAnsi"/>
          <w:sz w:val="22"/>
          <w:szCs w:val="22"/>
        </w:rPr>
      </w:pPr>
      <w:r w:rsidRPr="00B248E9">
        <w:rPr>
          <w:rFonts w:ascii="Marianne" w:hAnsi="Marianne" w:cstheme="minorHAnsi"/>
          <w:sz w:val="22"/>
          <w:szCs w:val="22"/>
        </w:rPr>
        <w:t>…………………………………………………………………………………………………………………………………………………………………………………………………………………………………………………………………………………………………………………………………………………………………………………………………………………………………………………………………………………………………………………………………………………………………………………………………………………………………………………………………………………………………………………………………………</w:t>
      </w:r>
    </w:p>
    <w:p w14:paraId="4CD8B035" w14:textId="77777777" w:rsidR="00152860" w:rsidRDefault="00152860" w:rsidP="00A8208E">
      <w:pPr>
        <w:keepNext/>
        <w:rPr>
          <w:rFonts w:ascii="Marianne" w:hAnsi="Marianne" w:cstheme="minorHAnsi"/>
          <w:sz w:val="22"/>
          <w:szCs w:val="22"/>
        </w:rPr>
      </w:pPr>
      <w:r w:rsidRPr="00B248E9">
        <w:rPr>
          <w:rFonts w:ascii="Marianne" w:hAnsi="Marianne" w:cstheme="minorHAnsi"/>
          <w:sz w:val="22"/>
          <w:szCs w:val="22"/>
        </w:rPr>
        <w:t>…………………………………………………………………………………………………………………………………………………………………………………………………………………………………………………………………………………………………………………………………………………………………………………………………………………………………………………………………………………………………………………………………………………………………………………………………………………………………………………………………………………………………………………………………………</w:t>
      </w:r>
    </w:p>
    <w:p w14:paraId="2FECD0D3" w14:textId="77777777" w:rsidR="00B248E9" w:rsidRPr="00A8607E" w:rsidRDefault="00B248E9" w:rsidP="00A8208E">
      <w:pPr>
        <w:keepNext/>
        <w:rPr>
          <w:rFonts w:ascii="Marianne" w:hAnsi="Marianne" w:cstheme="minorHAnsi"/>
          <w:sz w:val="22"/>
          <w:szCs w:val="22"/>
        </w:rPr>
      </w:pPr>
    </w:p>
    <w:tbl>
      <w:tblPr>
        <w:tblStyle w:val="Grilledutableau"/>
        <w:tblW w:w="0" w:type="auto"/>
        <w:tblLook w:val="04A0" w:firstRow="1" w:lastRow="0" w:firstColumn="1" w:lastColumn="0" w:noHBand="0" w:noVBand="1"/>
      </w:tblPr>
      <w:tblGrid>
        <w:gridCol w:w="10457"/>
      </w:tblGrid>
      <w:tr w:rsidR="00A8208E" w14:paraId="37801F03" w14:textId="77777777" w:rsidTr="00A8607E">
        <w:trPr>
          <w:trHeight w:val="1312"/>
        </w:trPr>
        <w:tc>
          <w:tcPr>
            <w:tcW w:w="14987" w:type="dxa"/>
          </w:tcPr>
          <w:p w14:paraId="2B13F3E3" w14:textId="77777777" w:rsidR="00A8208E" w:rsidRPr="00A8607E" w:rsidRDefault="00A8607E" w:rsidP="00A8607E">
            <w:pPr>
              <w:keepNext/>
              <w:jc w:val="left"/>
              <w:rPr>
                <w:rFonts w:asciiTheme="minorHAnsi" w:hAnsiTheme="minorHAnsi"/>
              </w:rPr>
            </w:pPr>
            <w:r w:rsidRPr="00A8607E">
              <w:rPr>
                <w:rFonts w:asciiTheme="minorHAnsi" w:hAnsiTheme="minorHAnsi"/>
                <w:sz w:val="22"/>
                <w:szCs w:val="22"/>
              </w:rPr>
              <w:t>Renvoi à des documents ou annexes</w:t>
            </w:r>
            <w:r w:rsidRPr="00A8607E">
              <w:rPr>
                <w:rFonts w:asciiTheme="minorHAnsi" w:hAnsiTheme="minorHAnsi"/>
              </w:rPr>
              <w:t> :</w:t>
            </w:r>
            <w:r w:rsidR="00A8208E" w:rsidRPr="00A8607E">
              <w:rPr>
                <w:rFonts w:asciiTheme="minorHAnsi" w:hAnsiTheme="minorHAnsi"/>
              </w:rPr>
              <w:t xml:space="preserve">  </w:t>
            </w:r>
            <w:r w:rsidRPr="00A8607E">
              <w:rPr>
                <w:rFonts w:asciiTheme="minorHAnsi" w:hAnsiTheme="minorHAnsi"/>
              </w:rPr>
              <w:t>………………………………………………………………………………………………………………………………………………………………………………………………………………………………………………………………………………………………………………………………………………………………………………………………………………………………………………………………………</w:t>
            </w:r>
          </w:p>
        </w:tc>
      </w:tr>
    </w:tbl>
    <w:p w14:paraId="49327DDF" w14:textId="77777777" w:rsidR="00553184" w:rsidRDefault="00553184" w:rsidP="00553184">
      <w:pPr>
        <w:rPr>
          <w:rFonts w:ascii="Marianne" w:hAnsi="Marianne" w:cstheme="minorHAnsi"/>
          <w:sz w:val="22"/>
          <w:szCs w:val="22"/>
        </w:rPr>
      </w:pPr>
    </w:p>
    <w:p w14:paraId="3113AE4D" w14:textId="77777777" w:rsidR="00B248E9" w:rsidRDefault="00B248E9" w:rsidP="00553184">
      <w:pPr>
        <w:rPr>
          <w:rFonts w:ascii="Marianne" w:hAnsi="Marianne" w:cstheme="minorHAnsi"/>
          <w:sz w:val="22"/>
          <w:szCs w:val="22"/>
        </w:rPr>
      </w:pPr>
    </w:p>
    <w:p w14:paraId="76D75100" w14:textId="123002AD" w:rsidR="00F1600B" w:rsidRPr="008005AA" w:rsidRDefault="00A0636F" w:rsidP="008005AA">
      <w:pPr>
        <w:pStyle w:val="Paragraphedeliste"/>
        <w:numPr>
          <w:ilvl w:val="0"/>
          <w:numId w:val="23"/>
        </w:numPr>
        <w:spacing w:after="160" w:line="259" w:lineRule="auto"/>
        <w:contextualSpacing/>
        <w:rPr>
          <w:rFonts w:ascii="Marianne" w:hAnsi="Marianne" w:cstheme="minorHAnsi"/>
          <w:b/>
          <w:sz w:val="22"/>
          <w:szCs w:val="22"/>
          <w:u w:val="single"/>
        </w:rPr>
      </w:pPr>
      <w:r w:rsidRPr="00EA0FC8">
        <w:rPr>
          <w:rFonts w:ascii="Marianne" w:hAnsi="Marianne" w:cstheme="minorHAnsi"/>
          <w:b/>
          <w:sz w:val="22"/>
          <w:szCs w:val="22"/>
          <w:u w:val="single"/>
        </w:rPr>
        <w:t xml:space="preserve">Sous-critère </w:t>
      </w:r>
      <w:r w:rsidR="00A8607E" w:rsidRPr="00EA0FC8">
        <w:rPr>
          <w:rFonts w:ascii="Marianne" w:hAnsi="Marianne" w:cstheme="minorHAnsi"/>
          <w:b/>
          <w:sz w:val="22"/>
          <w:szCs w:val="22"/>
          <w:u w:val="single"/>
        </w:rPr>
        <w:t xml:space="preserve">n°2 </w:t>
      </w:r>
      <w:r w:rsidR="00F1600B" w:rsidRPr="00EA0FC8">
        <w:rPr>
          <w:rFonts w:ascii="Marianne" w:hAnsi="Marianne" w:cstheme="minorHAnsi"/>
          <w:b/>
          <w:sz w:val="22"/>
          <w:szCs w:val="22"/>
          <w:u w:val="single"/>
        </w:rPr>
        <w:t xml:space="preserve">: </w:t>
      </w:r>
      <w:r w:rsidR="00836095" w:rsidRPr="00EA0FC8">
        <w:rPr>
          <w:rFonts w:ascii="Marianne" w:hAnsi="Marianne" w:cstheme="minorHAnsi"/>
          <w:b/>
          <w:sz w:val="22"/>
          <w:szCs w:val="22"/>
          <w:u w:val="single"/>
        </w:rPr>
        <w:t xml:space="preserve">Qualité des </w:t>
      </w:r>
      <w:r w:rsidR="008005AA" w:rsidRPr="008005AA">
        <w:rPr>
          <w:rFonts w:ascii="Marianne" w:hAnsi="Marianne" w:cstheme="minorHAnsi"/>
          <w:b/>
          <w:sz w:val="22"/>
          <w:szCs w:val="22"/>
          <w:u w:val="single"/>
        </w:rPr>
        <w:t>moyens et processus mis en œuvre en cas de dysfonctionnements</w:t>
      </w:r>
      <w:r w:rsidR="008005AA" w:rsidRPr="00EA0FC8">
        <w:rPr>
          <w:rFonts w:ascii="Marianne" w:hAnsi="Marianne" w:cstheme="minorHAnsi"/>
          <w:b/>
          <w:sz w:val="22"/>
          <w:szCs w:val="22"/>
          <w:u w:val="single"/>
        </w:rPr>
        <w:t xml:space="preserve"> </w:t>
      </w:r>
      <w:r w:rsidR="008005AA" w:rsidRPr="008005AA">
        <w:rPr>
          <w:rFonts w:ascii="Marianne" w:hAnsi="Marianne" w:cstheme="minorHAnsi"/>
          <w:b/>
          <w:sz w:val="22"/>
          <w:szCs w:val="22"/>
          <w:u w:val="single"/>
        </w:rPr>
        <w:t>(</w:t>
      </w:r>
      <w:r w:rsidR="00257E77">
        <w:rPr>
          <w:rFonts w:ascii="Marianne" w:hAnsi="Marianne" w:cstheme="minorHAnsi"/>
          <w:b/>
          <w:sz w:val="22"/>
          <w:szCs w:val="22"/>
          <w:u w:val="single"/>
        </w:rPr>
        <w:t>15</w:t>
      </w:r>
      <w:r w:rsidR="00F1600B" w:rsidRPr="008005AA">
        <w:rPr>
          <w:rFonts w:ascii="Marianne" w:hAnsi="Marianne" w:cstheme="minorHAnsi"/>
          <w:b/>
          <w:sz w:val="22"/>
          <w:szCs w:val="22"/>
          <w:u w:val="single"/>
        </w:rPr>
        <w:t xml:space="preserve"> points)</w:t>
      </w:r>
      <w:bookmarkStart w:id="0" w:name="_GoBack"/>
      <w:bookmarkEnd w:id="0"/>
    </w:p>
    <w:p w14:paraId="3D4B773E" w14:textId="77777777" w:rsidR="00B248E9" w:rsidRDefault="00B248E9" w:rsidP="0045741B">
      <w:pPr>
        <w:keepNext/>
        <w:rPr>
          <w:rFonts w:ascii="Marianne" w:hAnsi="Marianne" w:cstheme="minorHAnsi"/>
          <w:sz w:val="22"/>
          <w:szCs w:val="22"/>
        </w:rPr>
      </w:pPr>
    </w:p>
    <w:p w14:paraId="4DFB193B" w14:textId="78C7F31D" w:rsidR="005C41DB" w:rsidRDefault="00BD5BB1" w:rsidP="005C41DB">
      <w:pPr>
        <w:widowControl w:val="0"/>
        <w:suppressAutoHyphens/>
        <w:rPr>
          <w:rFonts w:ascii="Marianne" w:hAnsi="Marianne" w:cstheme="minorHAnsi"/>
          <w:sz w:val="22"/>
          <w:szCs w:val="22"/>
        </w:rPr>
      </w:pPr>
      <w:r w:rsidRPr="00BD5BB1">
        <w:rPr>
          <w:rFonts w:ascii="Marianne" w:hAnsi="Marianne" w:cstheme="minorHAnsi"/>
          <w:sz w:val="22"/>
          <w:szCs w:val="22"/>
        </w:rPr>
        <w:t>Dans le cadre de son obligation de résultat, le candidat présentera de façon claire et détaillée les actions et moyens mis en place afin de corriger le</w:t>
      </w:r>
      <w:r w:rsidR="00B318B8">
        <w:rPr>
          <w:rFonts w:ascii="Marianne" w:hAnsi="Marianne" w:cstheme="minorHAnsi"/>
          <w:sz w:val="22"/>
          <w:szCs w:val="22"/>
        </w:rPr>
        <w:t>s manquements (manque de repas</w:t>
      </w:r>
      <w:r w:rsidRPr="00BD5BB1">
        <w:rPr>
          <w:rFonts w:ascii="Marianne" w:hAnsi="Marianne" w:cstheme="minorHAnsi"/>
          <w:sz w:val="22"/>
          <w:szCs w:val="22"/>
        </w:rPr>
        <w:t>,</w:t>
      </w:r>
      <w:r>
        <w:rPr>
          <w:rFonts w:ascii="Marianne" w:hAnsi="Marianne" w:cstheme="minorHAnsi"/>
          <w:sz w:val="22"/>
          <w:szCs w:val="22"/>
        </w:rPr>
        <w:t xml:space="preserve"> panne du MRC</w:t>
      </w:r>
      <w:r w:rsidRPr="00BD5BB1">
        <w:rPr>
          <w:rFonts w:ascii="Marianne" w:hAnsi="Marianne" w:cstheme="minorHAnsi"/>
          <w:sz w:val="22"/>
          <w:szCs w:val="22"/>
        </w:rPr>
        <w:t xml:space="preserve"> ...).</w:t>
      </w:r>
    </w:p>
    <w:p w14:paraId="6D6716C3" w14:textId="0DE10239" w:rsidR="005C41DB" w:rsidRDefault="005C41DB" w:rsidP="005C41DB">
      <w:pPr>
        <w:widowControl w:val="0"/>
        <w:suppressAutoHyphens/>
        <w:rPr>
          <w:rFonts w:ascii="Marianne" w:hAnsi="Marianne" w:cstheme="minorHAnsi"/>
          <w:sz w:val="22"/>
          <w:szCs w:val="22"/>
        </w:rPr>
      </w:pPr>
      <w:r>
        <w:rPr>
          <w:rFonts w:ascii="Marianne" w:hAnsi="Marianne" w:cstheme="minorHAnsi"/>
          <w:sz w:val="22"/>
          <w:szCs w:val="22"/>
        </w:rPr>
        <w:t>Le candidat mettre l’accent sur</w:t>
      </w:r>
      <w:r>
        <w:rPr>
          <w:rFonts w:ascii="Calibri" w:hAnsi="Calibri" w:cs="Calibri"/>
          <w:sz w:val="22"/>
          <w:szCs w:val="22"/>
        </w:rPr>
        <w:t> </w:t>
      </w:r>
      <w:r>
        <w:rPr>
          <w:rFonts w:ascii="Marianne" w:hAnsi="Marianne" w:cstheme="minorHAnsi"/>
          <w:sz w:val="22"/>
          <w:szCs w:val="22"/>
        </w:rPr>
        <w:t xml:space="preserve">: </w:t>
      </w:r>
    </w:p>
    <w:p w14:paraId="0C1F08AC" w14:textId="14A34893" w:rsidR="005C41DB" w:rsidRDefault="005C41DB" w:rsidP="005C41DB">
      <w:pPr>
        <w:pStyle w:val="Paragraphedeliste"/>
        <w:widowControl w:val="0"/>
        <w:numPr>
          <w:ilvl w:val="0"/>
          <w:numId w:val="24"/>
        </w:numPr>
        <w:suppressAutoHyphens/>
        <w:rPr>
          <w:rFonts w:ascii="Marianne" w:hAnsi="Marianne" w:cstheme="minorHAnsi"/>
          <w:sz w:val="22"/>
          <w:szCs w:val="22"/>
        </w:rPr>
      </w:pPr>
      <w:r>
        <w:rPr>
          <w:rFonts w:ascii="Marianne" w:hAnsi="Marianne" w:cstheme="minorHAnsi"/>
          <w:sz w:val="22"/>
          <w:szCs w:val="22"/>
        </w:rPr>
        <w:t xml:space="preserve">Les actions et moyens mis en place en cas de dysfonctionnement concernant les denrées </w:t>
      </w:r>
      <w:r w:rsidRPr="005C41DB">
        <w:rPr>
          <w:rFonts w:ascii="Marianne" w:hAnsi="Marianne" w:cstheme="minorHAnsi"/>
          <w:sz w:val="22"/>
          <w:szCs w:val="22"/>
        </w:rPr>
        <w:t>(absence de personnel</w:t>
      </w:r>
      <w:r>
        <w:rPr>
          <w:rFonts w:ascii="Marianne" w:hAnsi="Marianne" w:cstheme="minorHAnsi"/>
          <w:sz w:val="22"/>
          <w:szCs w:val="22"/>
        </w:rPr>
        <w:t xml:space="preserve">, </w:t>
      </w:r>
      <w:r w:rsidRPr="005C41DB">
        <w:rPr>
          <w:rFonts w:ascii="Marianne" w:hAnsi="Marianne" w:cstheme="minorHAnsi"/>
          <w:sz w:val="22"/>
          <w:szCs w:val="22"/>
        </w:rPr>
        <w:t>ruptures, retard, incidents, manque</w:t>
      </w:r>
      <w:r w:rsidR="00B318B8">
        <w:rPr>
          <w:rFonts w:ascii="Marianne" w:hAnsi="Marianne" w:cstheme="minorHAnsi"/>
          <w:sz w:val="22"/>
          <w:szCs w:val="22"/>
        </w:rPr>
        <w:t xml:space="preserve">, </w:t>
      </w:r>
      <w:r w:rsidRPr="005C41DB">
        <w:rPr>
          <w:rFonts w:ascii="Marianne" w:hAnsi="Marianne" w:cstheme="minorHAnsi"/>
          <w:sz w:val="22"/>
          <w:szCs w:val="22"/>
        </w:rPr>
        <w:t>gestion des alertes sanitaires</w:t>
      </w:r>
      <w:r>
        <w:rPr>
          <w:rFonts w:ascii="Marianne" w:hAnsi="Marianne" w:cstheme="minorHAnsi"/>
          <w:sz w:val="22"/>
          <w:szCs w:val="22"/>
        </w:rPr>
        <w:t>…)</w:t>
      </w:r>
      <w:r w:rsidR="00B318B8">
        <w:rPr>
          <w:rFonts w:ascii="Marianne" w:hAnsi="Marianne" w:cstheme="minorHAnsi"/>
          <w:sz w:val="22"/>
          <w:szCs w:val="22"/>
        </w:rPr>
        <w:t xml:space="preserve"> </w:t>
      </w:r>
      <w:r w:rsidR="00FA4346">
        <w:rPr>
          <w:rFonts w:ascii="Marianne" w:hAnsi="Marianne" w:cstheme="minorHAnsi"/>
          <w:sz w:val="22"/>
          <w:szCs w:val="22"/>
        </w:rPr>
        <w:t>;</w:t>
      </w:r>
    </w:p>
    <w:p w14:paraId="5C56FBEC" w14:textId="743E49D4" w:rsidR="00A8607E" w:rsidRPr="0059275E" w:rsidRDefault="005C41DB" w:rsidP="00BC19FA">
      <w:pPr>
        <w:pStyle w:val="Paragraphedeliste"/>
        <w:keepNext/>
        <w:widowControl w:val="0"/>
        <w:numPr>
          <w:ilvl w:val="0"/>
          <w:numId w:val="24"/>
        </w:numPr>
        <w:suppressAutoHyphens/>
        <w:rPr>
          <w:rFonts w:ascii="Marianne" w:hAnsi="Marianne" w:cstheme="minorHAnsi"/>
          <w:b/>
          <w:sz w:val="22"/>
          <w:szCs w:val="22"/>
        </w:rPr>
      </w:pPr>
      <w:r w:rsidRPr="005C41DB">
        <w:rPr>
          <w:rFonts w:ascii="Marianne" w:hAnsi="Marianne" w:cstheme="minorHAnsi"/>
          <w:sz w:val="22"/>
          <w:szCs w:val="22"/>
        </w:rPr>
        <w:t>Les actions et moyens mis en place en cas de dysfonctionnement concernant le matériel de restauration collective (panne, dysfonctionnement, maintena</w:t>
      </w:r>
      <w:r>
        <w:rPr>
          <w:rFonts w:ascii="Marianne" w:hAnsi="Marianne" w:cstheme="minorHAnsi"/>
          <w:sz w:val="22"/>
          <w:szCs w:val="22"/>
        </w:rPr>
        <w:t>nce</w:t>
      </w:r>
      <w:r w:rsidR="0059275E">
        <w:rPr>
          <w:rFonts w:ascii="Marianne" w:hAnsi="Marianne" w:cstheme="minorHAnsi"/>
          <w:sz w:val="22"/>
          <w:szCs w:val="22"/>
        </w:rPr>
        <w:t>, délai de remplacement</w:t>
      </w:r>
      <w:r>
        <w:rPr>
          <w:rFonts w:ascii="Marianne" w:hAnsi="Marianne" w:cstheme="minorHAnsi"/>
          <w:sz w:val="22"/>
          <w:szCs w:val="22"/>
        </w:rPr>
        <w:t>…)</w:t>
      </w:r>
      <w:r w:rsidR="00B318B8">
        <w:rPr>
          <w:rFonts w:ascii="Marianne" w:hAnsi="Marianne" w:cstheme="minorHAnsi"/>
          <w:sz w:val="22"/>
          <w:szCs w:val="22"/>
        </w:rPr>
        <w:t>.</w:t>
      </w:r>
    </w:p>
    <w:p w14:paraId="4551EE3A" w14:textId="4469AC18" w:rsidR="0059275E" w:rsidRDefault="0059275E" w:rsidP="0059275E">
      <w:pPr>
        <w:pStyle w:val="Paragraphedeliste"/>
        <w:keepNext/>
        <w:widowControl w:val="0"/>
        <w:suppressAutoHyphens/>
        <w:ind w:left="420"/>
        <w:rPr>
          <w:rFonts w:ascii="Marianne" w:hAnsi="Marianne" w:cstheme="minorHAnsi"/>
          <w:b/>
          <w:sz w:val="22"/>
          <w:szCs w:val="22"/>
        </w:rPr>
      </w:pPr>
    </w:p>
    <w:p w14:paraId="24FBE81E" w14:textId="5AEC8E42" w:rsidR="00363676" w:rsidRDefault="00363676" w:rsidP="00363676">
      <w:pPr>
        <w:pStyle w:val="Paragraphedeliste"/>
        <w:keepNext/>
        <w:widowControl w:val="0"/>
        <w:suppressAutoHyphens/>
        <w:ind w:left="0"/>
        <w:rPr>
          <w:rFonts w:ascii="Marianne" w:hAnsi="Marianne" w:cs="Arial"/>
          <w:sz w:val="22"/>
          <w:szCs w:val="22"/>
        </w:rPr>
      </w:pPr>
      <w:r w:rsidRPr="00D07E4E">
        <w:rPr>
          <w:rFonts w:ascii="Marianne" w:hAnsi="Marianne" w:cs="Arial"/>
          <w:sz w:val="22"/>
          <w:szCs w:val="22"/>
        </w:rPr>
        <w:t>Le candidat joindra à l’appui de ses éléments de réponse tout document permettant d’expliciter son processus</w:t>
      </w:r>
      <w:r>
        <w:rPr>
          <w:rFonts w:ascii="Marianne" w:hAnsi="Marianne" w:cs="Arial"/>
          <w:sz w:val="22"/>
          <w:szCs w:val="22"/>
        </w:rPr>
        <w:t xml:space="preserve"> de mise en œuvre et ses moyens en cas de dysfonctionnements</w:t>
      </w:r>
    </w:p>
    <w:p w14:paraId="401A4EF2" w14:textId="77777777" w:rsidR="00363676" w:rsidRPr="005C41DB" w:rsidRDefault="00363676" w:rsidP="00363676">
      <w:pPr>
        <w:pStyle w:val="Paragraphedeliste"/>
        <w:keepNext/>
        <w:widowControl w:val="0"/>
        <w:suppressAutoHyphens/>
        <w:ind w:left="0"/>
        <w:rPr>
          <w:rFonts w:ascii="Marianne" w:hAnsi="Marianne" w:cstheme="minorHAnsi"/>
          <w:b/>
          <w:sz w:val="22"/>
          <w:szCs w:val="22"/>
        </w:rPr>
      </w:pPr>
    </w:p>
    <w:p w14:paraId="100B62AE" w14:textId="77777777" w:rsidR="00A8607E" w:rsidRPr="00A8607E" w:rsidRDefault="00A8607E" w:rsidP="00A8607E">
      <w:pPr>
        <w:keepNext/>
        <w:rPr>
          <w:rFonts w:ascii="Marianne" w:hAnsi="Marianne" w:cstheme="minorHAnsi"/>
          <w:b/>
          <w:sz w:val="22"/>
          <w:szCs w:val="22"/>
        </w:rPr>
      </w:pPr>
      <w:r w:rsidRPr="00A8607E">
        <w:rPr>
          <w:rFonts w:ascii="Marianne" w:hAnsi="Marianne" w:cstheme="minorHAnsi"/>
          <w:b/>
          <w:sz w:val="22"/>
          <w:szCs w:val="22"/>
        </w:rPr>
        <w:t>Réponse</w:t>
      </w:r>
      <w:r w:rsidRPr="00A8607E">
        <w:rPr>
          <w:rFonts w:ascii="Calibri" w:hAnsi="Calibri" w:cs="Calibri"/>
          <w:b/>
          <w:sz w:val="22"/>
          <w:szCs w:val="22"/>
        </w:rPr>
        <w:t> </w:t>
      </w:r>
      <w:r w:rsidRPr="00A8607E">
        <w:rPr>
          <w:rFonts w:ascii="Marianne" w:hAnsi="Marianne" w:cstheme="minorHAnsi"/>
          <w:b/>
          <w:sz w:val="22"/>
          <w:szCs w:val="22"/>
        </w:rPr>
        <w:t>du candidat :</w:t>
      </w:r>
    </w:p>
    <w:p w14:paraId="1FD56DCD" w14:textId="77777777" w:rsidR="00A8607E" w:rsidRPr="00A8607E" w:rsidRDefault="00A8607E" w:rsidP="00A8607E">
      <w:pPr>
        <w:keepNext/>
        <w:rPr>
          <w:rFonts w:ascii="Marianne" w:hAnsi="Marianne" w:cstheme="minorHAnsi"/>
          <w:sz w:val="22"/>
          <w:szCs w:val="22"/>
        </w:rPr>
      </w:pPr>
      <w:r w:rsidRPr="00A8607E">
        <w:rPr>
          <w:rFonts w:ascii="Marianne" w:hAnsi="Marianne" w:cstheme="minorHAnsi"/>
          <w:sz w:val="22"/>
          <w:szCs w:val="22"/>
        </w:rPr>
        <w:t>…………………………………………………………………………………………………………………………………………………………………………………………………………………………………………………………………………………………………………………………………………………………………………………………………………………………………………………………………………………………………………………………………………………………………………………………………………………………………………………………………………………………………………………………………………………………………………………………………………………………………………………………………………………………………………………………………………………………………………………………………………………………………………………………………………………………………………………………………………………………………………………………………………………………………………………………………………………………………………………………………………………………………………………………………………………………………………………………………………………………………………………………………………………………………………………………………………………………………………………………………………………………………………………………………………………………………………………………………………………………………………………………………………………………………………………………………………………………………………………………………………………………………………………………………………………………………………………………………………………………………………………………………………………………………………………………………………………………………………………………………………………………………………………………………………………</w:t>
      </w:r>
    </w:p>
    <w:p w14:paraId="59E21AFA" w14:textId="77777777" w:rsidR="00B248E9" w:rsidRDefault="00B248E9" w:rsidP="00A8607E">
      <w:pPr>
        <w:keepNext/>
        <w:rPr>
          <w:rFonts w:ascii="Marianne" w:hAnsi="Marianne" w:cstheme="minorHAnsi"/>
          <w:sz w:val="22"/>
          <w:szCs w:val="22"/>
        </w:rPr>
      </w:pPr>
      <w:r w:rsidRPr="00A8607E">
        <w:rPr>
          <w:rFonts w:ascii="Marianne" w:hAnsi="Marianne" w:cstheme="minorHAnsi"/>
          <w:sz w:val="22"/>
          <w:szCs w:val="22"/>
        </w:rPr>
        <w:t>………………………………………………………………………………………………………………………………………………………………………………………………………………………………………………………………………………………………………………………………………………………………………………………………………………………………………………………………………………………………………………………………………………………………………………………………………………………………………………………………………………………………………………………………………………………………………………………………………………………………………………………………………………………………………………………………………………………………………………………………………………………………………………………………………………………………………………</w:t>
      </w:r>
    </w:p>
    <w:p w14:paraId="5231C9ED" w14:textId="77777777" w:rsidR="00B248E9" w:rsidRDefault="00B248E9" w:rsidP="00A8607E">
      <w:pPr>
        <w:keepNext/>
        <w:rPr>
          <w:rFonts w:ascii="Marianne" w:hAnsi="Marianne" w:cstheme="minorHAnsi"/>
          <w:sz w:val="22"/>
          <w:szCs w:val="22"/>
        </w:rPr>
      </w:pPr>
      <w:r w:rsidRPr="00A8607E">
        <w:rPr>
          <w:rFonts w:ascii="Marianne" w:hAnsi="Marianne" w:cstheme="minorHAnsi"/>
          <w:sz w:val="22"/>
          <w:szCs w:val="22"/>
        </w:rPr>
        <w:t>…………………………………………………………………………………………………………………………………………………………………………………………………………………………………………………………………………………………………………………………………………………………………………………………………………………………………………………………………………………………………………………………………………………………………………………………………………………………………………………………………………………………………………………………………………………………………………………………………………………………………………………………………………………………………………………………………………………………………………………………………………………………………………………………………………………………………………………………………………………………………………………………………………………………………………………………………………………………………</w:t>
      </w:r>
    </w:p>
    <w:p w14:paraId="5B1C7285" w14:textId="77777777" w:rsidR="00A8607E" w:rsidRDefault="00B248E9" w:rsidP="00A8607E">
      <w:pPr>
        <w:keepNext/>
        <w:rPr>
          <w:rFonts w:ascii="Marianne" w:hAnsi="Marianne" w:cstheme="minorHAnsi"/>
          <w:sz w:val="22"/>
          <w:szCs w:val="22"/>
        </w:rPr>
      </w:pPr>
      <w:r w:rsidRPr="00A8607E">
        <w:rPr>
          <w:rFonts w:ascii="Marianne" w:hAnsi="Marianne" w:cstheme="minorHAnsi"/>
          <w:sz w:val="22"/>
          <w:szCs w:val="22"/>
        </w:rPr>
        <w:t>…………………………………………………………………………………………………………………………………………………………………………………</w:t>
      </w:r>
    </w:p>
    <w:p w14:paraId="6D6247F5" w14:textId="77777777" w:rsidR="006A4F7A" w:rsidRDefault="006A4F7A" w:rsidP="006A4F7A">
      <w:pPr>
        <w:keepNext/>
        <w:rPr>
          <w:rFonts w:ascii="Marianne" w:hAnsi="Marianne" w:cstheme="minorHAnsi"/>
          <w:sz w:val="22"/>
          <w:szCs w:val="22"/>
        </w:rPr>
      </w:pPr>
      <w:r w:rsidRPr="00A8607E">
        <w:rPr>
          <w:rFonts w:ascii="Marianne" w:hAnsi="Marianne" w:cstheme="minorHAnsi"/>
          <w:sz w:val="22"/>
          <w:szCs w:val="22"/>
        </w:rPr>
        <w:t>…………………………………………………………………………………………………………………………………………………………………………………………………………………………………………………………………………………………………………………………………………………………………………………………………………………………………………………………………………………………………………………………………………………………………………………………………………………………………………………………………………………………………………………………………………………………………………………………………………………………………………………………………………………………………………………………………………………………………………………………………………………………………………………………………………………………………………………………………………………………………………………………………………………………………………………………………………………………………</w:t>
      </w:r>
    </w:p>
    <w:p w14:paraId="6E6F7491" w14:textId="77777777" w:rsidR="00B248E9" w:rsidRDefault="006A4F7A" w:rsidP="00A8607E">
      <w:pPr>
        <w:keepNext/>
        <w:rPr>
          <w:rFonts w:ascii="Marianne" w:hAnsi="Marianne" w:cstheme="minorHAnsi"/>
          <w:sz w:val="22"/>
          <w:szCs w:val="22"/>
        </w:rPr>
      </w:pPr>
      <w:r w:rsidRPr="00A8607E">
        <w:rPr>
          <w:rFonts w:ascii="Marianne" w:hAnsi="Marianne" w:cstheme="minorHAnsi"/>
          <w:sz w:val="22"/>
          <w:szCs w:val="22"/>
        </w:rPr>
        <w:t>…………………………………………………………………………………………………………………………………………………………………………………</w:t>
      </w:r>
    </w:p>
    <w:p w14:paraId="44D7D48A" w14:textId="77777777" w:rsidR="00152860" w:rsidRDefault="00152860" w:rsidP="00152860">
      <w:pPr>
        <w:keepNext/>
        <w:rPr>
          <w:rFonts w:ascii="Marianne" w:hAnsi="Marianne" w:cstheme="minorHAnsi"/>
          <w:sz w:val="22"/>
          <w:szCs w:val="22"/>
        </w:rPr>
      </w:pPr>
      <w:r w:rsidRPr="00A8607E">
        <w:rPr>
          <w:rFonts w:ascii="Marianne" w:hAnsi="Marianne" w:cstheme="minorHAnsi"/>
          <w:sz w:val="22"/>
          <w:szCs w:val="22"/>
        </w:rPr>
        <w:t>……………………………………………………………………………………………………………………………………………………………………………………………………………………………………………………………………………………………………………………………………………………………………</w:t>
      </w:r>
    </w:p>
    <w:p w14:paraId="27018155" w14:textId="77777777" w:rsidR="00152860" w:rsidRDefault="00152860" w:rsidP="00152860">
      <w:pPr>
        <w:keepNext/>
        <w:rPr>
          <w:rFonts w:ascii="Marianne" w:hAnsi="Marianne" w:cstheme="minorHAnsi"/>
          <w:sz w:val="22"/>
          <w:szCs w:val="22"/>
        </w:rPr>
      </w:pPr>
      <w:r w:rsidRPr="00A8607E">
        <w:rPr>
          <w:rFonts w:ascii="Marianne" w:hAnsi="Marianne" w:cstheme="minorHAnsi"/>
          <w:sz w:val="22"/>
          <w:szCs w:val="22"/>
        </w:rPr>
        <w:t>…………………………………………………………………………………………………………………………………………………………………………………</w:t>
      </w:r>
    </w:p>
    <w:p w14:paraId="7FCB737D" w14:textId="77777777" w:rsidR="00152860" w:rsidRDefault="00152860" w:rsidP="00A8607E">
      <w:pPr>
        <w:keepNext/>
        <w:rPr>
          <w:rFonts w:ascii="Marianne" w:hAnsi="Marianne" w:cstheme="minorHAnsi"/>
          <w:sz w:val="22"/>
          <w:szCs w:val="22"/>
        </w:rPr>
      </w:pPr>
    </w:p>
    <w:p w14:paraId="3B1A8BE7" w14:textId="77777777" w:rsidR="00152860" w:rsidRPr="00A8607E" w:rsidRDefault="00152860" w:rsidP="00A8607E">
      <w:pPr>
        <w:keepNext/>
        <w:rPr>
          <w:rFonts w:ascii="Marianne" w:hAnsi="Marianne" w:cstheme="minorHAnsi"/>
          <w:sz w:val="22"/>
          <w:szCs w:val="22"/>
        </w:rPr>
      </w:pPr>
    </w:p>
    <w:tbl>
      <w:tblPr>
        <w:tblStyle w:val="Grilledutableau"/>
        <w:tblW w:w="0" w:type="auto"/>
        <w:tblLook w:val="04A0" w:firstRow="1" w:lastRow="0" w:firstColumn="1" w:lastColumn="0" w:noHBand="0" w:noVBand="1"/>
      </w:tblPr>
      <w:tblGrid>
        <w:gridCol w:w="10457"/>
      </w:tblGrid>
      <w:tr w:rsidR="00A8607E" w:rsidRPr="00B248E9" w14:paraId="3E542D75" w14:textId="77777777" w:rsidTr="00A8607E">
        <w:trPr>
          <w:trHeight w:val="1312"/>
        </w:trPr>
        <w:tc>
          <w:tcPr>
            <w:tcW w:w="14987" w:type="dxa"/>
          </w:tcPr>
          <w:p w14:paraId="047602C0" w14:textId="77777777" w:rsidR="00A8607E" w:rsidRPr="00B248E9" w:rsidRDefault="00A8607E" w:rsidP="0045741B">
            <w:pPr>
              <w:keepNext/>
              <w:jc w:val="left"/>
              <w:rPr>
                <w:rFonts w:asciiTheme="minorHAnsi" w:hAnsiTheme="minorHAnsi"/>
                <w:sz w:val="22"/>
                <w:szCs w:val="22"/>
              </w:rPr>
            </w:pPr>
            <w:r w:rsidRPr="00B248E9">
              <w:rPr>
                <w:rFonts w:asciiTheme="minorHAnsi" w:hAnsiTheme="minorHAnsi"/>
                <w:sz w:val="22"/>
                <w:szCs w:val="22"/>
              </w:rPr>
              <w:t>Renvoi à des documents ou annexes :  ………………………………………………………………………………………………………………………………………………………………………………………………………………………………………………………………………………………………………………………………………………………………………………………………………………………………………………………………………</w:t>
            </w:r>
            <w:r w:rsidR="00B248E9">
              <w:rPr>
                <w:rFonts w:asciiTheme="minorHAnsi" w:hAnsiTheme="minorHAnsi"/>
                <w:sz w:val="22"/>
                <w:szCs w:val="22"/>
              </w:rPr>
              <w:t>………………………………………………………………………………</w:t>
            </w:r>
          </w:p>
        </w:tc>
      </w:tr>
    </w:tbl>
    <w:p w14:paraId="3E60B3B3" w14:textId="77777777" w:rsidR="00F1600B" w:rsidRPr="00B412D3" w:rsidRDefault="00F1600B" w:rsidP="00F1600B">
      <w:pPr>
        <w:keepNext/>
        <w:rPr>
          <w:rFonts w:ascii="Marianne" w:hAnsi="Marianne" w:cstheme="minorHAnsi"/>
          <w:sz w:val="22"/>
          <w:szCs w:val="22"/>
        </w:rPr>
      </w:pPr>
    </w:p>
    <w:p w14:paraId="1EDABDD6" w14:textId="77777777" w:rsidR="006A4F7A" w:rsidRDefault="006A4F7A" w:rsidP="005246B5">
      <w:pPr>
        <w:rPr>
          <w:rFonts w:ascii="Marianne" w:hAnsi="Marianne" w:cstheme="minorHAnsi"/>
          <w:sz w:val="22"/>
          <w:szCs w:val="22"/>
        </w:rPr>
      </w:pPr>
    </w:p>
    <w:p w14:paraId="48B16C1F" w14:textId="77777777" w:rsidR="006A4F7A" w:rsidRDefault="006A4F7A" w:rsidP="005246B5">
      <w:pPr>
        <w:rPr>
          <w:rFonts w:ascii="Marianne" w:hAnsi="Marianne" w:cstheme="minorHAnsi"/>
          <w:sz w:val="22"/>
          <w:szCs w:val="22"/>
        </w:rPr>
      </w:pPr>
    </w:p>
    <w:p w14:paraId="2B97D9E8" w14:textId="77777777" w:rsidR="005246B5" w:rsidRPr="00055B7B" w:rsidRDefault="005246B5" w:rsidP="009162F3">
      <w:pPr>
        <w:pStyle w:val="Titre2"/>
        <w:keepNext/>
        <w:numPr>
          <w:ilvl w:val="0"/>
          <w:numId w:val="0"/>
        </w:numPr>
        <w:ind w:left="720"/>
        <w:rPr>
          <w:rFonts w:ascii="Marianne" w:hAnsi="Marianne"/>
          <w:caps/>
          <w:sz w:val="22"/>
        </w:rPr>
      </w:pPr>
      <w:r w:rsidRPr="00055B7B">
        <w:rPr>
          <w:rFonts w:ascii="Marianne" w:hAnsi="Marianne"/>
          <w:caps/>
          <w:sz w:val="22"/>
        </w:rPr>
        <w:t xml:space="preserve">Critère </w:t>
      </w:r>
      <w:r w:rsidR="009162F3" w:rsidRPr="00055B7B">
        <w:rPr>
          <w:rFonts w:ascii="Marianne" w:hAnsi="Marianne"/>
          <w:caps/>
          <w:sz w:val="22"/>
        </w:rPr>
        <w:t>n°</w:t>
      </w:r>
      <w:r w:rsidR="00BF04EA">
        <w:rPr>
          <w:rFonts w:ascii="Marianne" w:hAnsi="Marianne"/>
          <w:caps/>
          <w:sz w:val="22"/>
        </w:rPr>
        <w:t xml:space="preserve"> 3</w:t>
      </w:r>
      <w:r w:rsidR="004D26EB" w:rsidRPr="00055B7B">
        <w:rPr>
          <w:rFonts w:ascii="Marianne" w:hAnsi="Marianne"/>
          <w:caps/>
          <w:sz w:val="22"/>
        </w:rPr>
        <w:t xml:space="preserve"> </w:t>
      </w:r>
      <w:r w:rsidRPr="00055B7B">
        <w:rPr>
          <w:rFonts w:ascii="Marianne" w:hAnsi="Marianne"/>
          <w:caps/>
          <w:sz w:val="22"/>
        </w:rPr>
        <w:t>«</w:t>
      </w:r>
      <w:r w:rsidRPr="00055B7B">
        <w:rPr>
          <w:rFonts w:ascii="Calibri" w:hAnsi="Calibri" w:cs="Calibri"/>
          <w:caps/>
          <w:sz w:val="22"/>
        </w:rPr>
        <w:t> </w:t>
      </w:r>
      <w:r w:rsidR="009162F3" w:rsidRPr="00055B7B">
        <w:rPr>
          <w:rFonts w:ascii="Marianne" w:hAnsi="Marianne" w:cs="Calibri"/>
          <w:caps/>
          <w:sz w:val="22"/>
        </w:rPr>
        <w:t xml:space="preserve">Performances en matière de </w:t>
      </w:r>
      <w:r w:rsidR="009146ED">
        <w:rPr>
          <w:rFonts w:ascii="Marianne" w:hAnsi="Marianne" w:cs="Calibri"/>
          <w:caps/>
          <w:sz w:val="22"/>
        </w:rPr>
        <w:t>protection de l’environnement</w:t>
      </w:r>
      <w:r w:rsidRPr="00055B7B">
        <w:rPr>
          <w:rFonts w:ascii="Calibri" w:hAnsi="Calibri" w:cs="Calibri"/>
          <w:caps/>
          <w:sz w:val="22"/>
        </w:rPr>
        <w:t> </w:t>
      </w:r>
      <w:r w:rsidRPr="00055B7B">
        <w:rPr>
          <w:rFonts w:ascii="Marianne" w:hAnsi="Marianne" w:cs="Marianne"/>
          <w:caps/>
          <w:sz w:val="22"/>
        </w:rPr>
        <w:t>»</w:t>
      </w:r>
      <w:r w:rsidR="003450AC" w:rsidRPr="00055B7B">
        <w:rPr>
          <w:rFonts w:ascii="Marianne" w:hAnsi="Marianne"/>
          <w:caps/>
          <w:sz w:val="22"/>
        </w:rPr>
        <w:t xml:space="preserve"> (</w:t>
      </w:r>
      <w:r w:rsidR="0010460D">
        <w:rPr>
          <w:rFonts w:ascii="Marianne" w:hAnsi="Marianne"/>
          <w:caps/>
          <w:sz w:val="22"/>
        </w:rPr>
        <w:t>1</w:t>
      </w:r>
      <w:r w:rsidR="003450AC" w:rsidRPr="00055B7B">
        <w:rPr>
          <w:rFonts w:ascii="Marianne" w:hAnsi="Marianne"/>
          <w:caps/>
          <w:sz w:val="22"/>
        </w:rPr>
        <w:t>0</w:t>
      </w:r>
      <w:r w:rsidRPr="00055B7B">
        <w:rPr>
          <w:rFonts w:ascii="Marianne" w:hAnsi="Marianne"/>
          <w:caps/>
          <w:sz w:val="22"/>
        </w:rPr>
        <w:t xml:space="preserve"> points)</w:t>
      </w:r>
    </w:p>
    <w:p w14:paraId="7B8F5D03" w14:textId="77777777" w:rsidR="005246B5" w:rsidRPr="005246B5" w:rsidRDefault="005246B5" w:rsidP="005246B5">
      <w:pPr>
        <w:rPr>
          <w:rFonts w:ascii="Marianne" w:hAnsi="Marianne"/>
          <w:sz w:val="22"/>
          <w:szCs w:val="22"/>
        </w:rPr>
      </w:pPr>
    </w:p>
    <w:p w14:paraId="5EBE4901" w14:textId="77777777" w:rsidR="00ED3C0D" w:rsidRPr="00ED3C0D" w:rsidRDefault="00ED3C0D" w:rsidP="00ED3C0D">
      <w:pPr>
        <w:rPr>
          <w:rFonts w:ascii="Marianne" w:hAnsi="Marianne"/>
          <w:sz w:val="22"/>
          <w:szCs w:val="22"/>
        </w:rPr>
      </w:pPr>
      <w:r w:rsidRPr="00ED3C0D">
        <w:rPr>
          <w:rFonts w:ascii="Marianne" w:hAnsi="Marianne"/>
          <w:sz w:val="22"/>
          <w:szCs w:val="22"/>
        </w:rPr>
        <w:t xml:space="preserve">Dans le cadre de sa politique RSE ainsi qu’en application des objectifs de la loi EGAlim et de la loi AGEC, le candidat présentera de façon claire et précise ses actions, objectifs et résultats pour assurer l'exécution de ce marché dans le domaine du développement durable au travers des points suivants : </w:t>
      </w:r>
    </w:p>
    <w:p w14:paraId="45039251" w14:textId="77777777" w:rsidR="00ED3C0D" w:rsidRPr="00ED3C0D" w:rsidRDefault="00ED3C0D" w:rsidP="00ED3C0D">
      <w:pPr>
        <w:ind w:firstLine="708"/>
        <w:rPr>
          <w:rFonts w:ascii="Marianne" w:hAnsi="Marianne"/>
          <w:sz w:val="22"/>
          <w:szCs w:val="22"/>
        </w:rPr>
      </w:pPr>
    </w:p>
    <w:p w14:paraId="3510F6EE" w14:textId="1592F11F" w:rsidR="00ED3C0D" w:rsidRPr="00ED3C0D" w:rsidRDefault="00ED3C0D" w:rsidP="00ED3C0D">
      <w:pPr>
        <w:rPr>
          <w:rFonts w:ascii="Marianne" w:hAnsi="Marianne"/>
          <w:sz w:val="22"/>
          <w:szCs w:val="22"/>
        </w:rPr>
      </w:pPr>
      <w:r w:rsidRPr="00ED3C0D">
        <w:rPr>
          <w:rFonts w:ascii="Marianne" w:hAnsi="Marianne"/>
          <w:sz w:val="22"/>
          <w:szCs w:val="22"/>
        </w:rPr>
        <w:t>- Politique d’achats responsables en corrélation avec la loi EGAlim (locale, saisonnière, labellisés, circuits courts...)</w:t>
      </w:r>
      <w:r w:rsidR="00B318B8">
        <w:rPr>
          <w:rFonts w:ascii="Marianne" w:hAnsi="Marianne"/>
          <w:sz w:val="22"/>
          <w:szCs w:val="22"/>
        </w:rPr>
        <w:t xml:space="preserve"> </w:t>
      </w:r>
      <w:r w:rsidRPr="00ED3C0D">
        <w:rPr>
          <w:rFonts w:ascii="Marianne" w:hAnsi="Marianne"/>
          <w:sz w:val="22"/>
          <w:szCs w:val="22"/>
        </w:rPr>
        <w:t xml:space="preserve">; </w:t>
      </w:r>
    </w:p>
    <w:p w14:paraId="0B3F33BB" w14:textId="5AEFE246" w:rsidR="00ED3C0D" w:rsidRPr="00ED3C0D" w:rsidRDefault="00ED3C0D" w:rsidP="00B318B8">
      <w:pPr>
        <w:rPr>
          <w:rFonts w:ascii="Marianne" w:hAnsi="Marianne"/>
          <w:sz w:val="22"/>
          <w:szCs w:val="22"/>
        </w:rPr>
      </w:pPr>
    </w:p>
    <w:p w14:paraId="12B032C7" w14:textId="184A331A" w:rsidR="00ED3C0D" w:rsidRPr="00ED3C0D" w:rsidRDefault="00ED3C0D" w:rsidP="00ED3C0D">
      <w:pPr>
        <w:rPr>
          <w:rFonts w:ascii="Marianne" w:hAnsi="Marianne"/>
          <w:sz w:val="22"/>
          <w:szCs w:val="22"/>
        </w:rPr>
      </w:pPr>
      <w:r w:rsidRPr="00ED3C0D">
        <w:rPr>
          <w:rFonts w:ascii="Marianne" w:hAnsi="Marianne"/>
          <w:sz w:val="22"/>
          <w:szCs w:val="22"/>
        </w:rPr>
        <w:t>- La réduction et gestion des déchets en complément de la loi AGEC et EGAlim (limitation emballages, matériaux réutilisables, recyclables, lutte gaspillage alimentaire, tri sélectif, valorisation des déchets…)</w:t>
      </w:r>
      <w:r w:rsidR="00072A42">
        <w:rPr>
          <w:rFonts w:ascii="Marianne" w:hAnsi="Marianne"/>
          <w:sz w:val="22"/>
          <w:szCs w:val="22"/>
        </w:rPr>
        <w:t xml:space="preserve"> </w:t>
      </w:r>
      <w:r w:rsidRPr="00ED3C0D">
        <w:rPr>
          <w:rFonts w:ascii="Marianne" w:hAnsi="Marianne"/>
          <w:sz w:val="22"/>
          <w:szCs w:val="22"/>
        </w:rPr>
        <w:t xml:space="preserve">; </w:t>
      </w:r>
    </w:p>
    <w:p w14:paraId="0C98A55B" w14:textId="77777777" w:rsidR="00ED3C0D" w:rsidRPr="00ED3C0D" w:rsidRDefault="00ED3C0D" w:rsidP="00ED3C0D">
      <w:pPr>
        <w:ind w:firstLine="708"/>
        <w:rPr>
          <w:rFonts w:ascii="Marianne" w:hAnsi="Marianne"/>
          <w:sz w:val="22"/>
          <w:szCs w:val="22"/>
        </w:rPr>
      </w:pPr>
    </w:p>
    <w:p w14:paraId="00E61853" w14:textId="570C5C37" w:rsidR="007C7449" w:rsidRDefault="00ED3C0D" w:rsidP="00ED3C0D">
      <w:pPr>
        <w:rPr>
          <w:rFonts w:ascii="Marianne" w:hAnsi="Marianne" w:cstheme="minorHAnsi"/>
          <w:b/>
          <w:sz w:val="22"/>
          <w:szCs w:val="22"/>
          <w:u w:val="single"/>
        </w:rPr>
      </w:pPr>
      <w:r w:rsidRPr="00ED3C0D">
        <w:rPr>
          <w:rFonts w:ascii="Marianne" w:hAnsi="Marianne"/>
          <w:sz w:val="22"/>
          <w:szCs w:val="22"/>
        </w:rPr>
        <w:t>Le candidat pourra joindre à l'appui de ses éléments de réponse tout document type fiche technique des matériels, certificats, label, plan de progrès, protocole d’utilisation et tout autre document que le candidat jugera utile …</w:t>
      </w:r>
    </w:p>
    <w:p w14:paraId="28867BEF" w14:textId="77777777" w:rsidR="001D76FB" w:rsidRPr="00A8607E" w:rsidRDefault="001D76FB" w:rsidP="001D76FB">
      <w:pPr>
        <w:keepNext/>
        <w:rPr>
          <w:rFonts w:ascii="Marianne" w:hAnsi="Marianne" w:cstheme="minorHAnsi"/>
          <w:b/>
          <w:sz w:val="22"/>
          <w:szCs w:val="22"/>
        </w:rPr>
      </w:pPr>
      <w:r w:rsidRPr="00A8607E">
        <w:rPr>
          <w:rFonts w:ascii="Marianne" w:hAnsi="Marianne" w:cstheme="minorHAnsi"/>
          <w:b/>
          <w:sz w:val="22"/>
          <w:szCs w:val="22"/>
        </w:rPr>
        <w:t>Réponse</w:t>
      </w:r>
      <w:r w:rsidRPr="00A8607E">
        <w:rPr>
          <w:rFonts w:ascii="Calibri" w:hAnsi="Calibri" w:cs="Calibri"/>
          <w:b/>
          <w:sz w:val="22"/>
          <w:szCs w:val="22"/>
        </w:rPr>
        <w:t> </w:t>
      </w:r>
      <w:r w:rsidRPr="00A8607E">
        <w:rPr>
          <w:rFonts w:ascii="Marianne" w:hAnsi="Marianne" w:cstheme="minorHAnsi"/>
          <w:b/>
          <w:sz w:val="22"/>
          <w:szCs w:val="22"/>
        </w:rPr>
        <w:t>du candidat :</w:t>
      </w:r>
    </w:p>
    <w:p w14:paraId="4A4D476B" w14:textId="77777777" w:rsidR="001D76FB" w:rsidRPr="00A8607E" w:rsidRDefault="001D76FB" w:rsidP="001D76FB">
      <w:pPr>
        <w:keepNext/>
        <w:rPr>
          <w:rFonts w:ascii="Marianne" w:hAnsi="Marianne" w:cstheme="minorHAnsi"/>
          <w:sz w:val="22"/>
          <w:szCs w:val="22"/>
        </w:rPr>
      </w:pPr>
      <w:r w:rsidRPr="00A8607E">
        <w:rPr>
          <w:rFonts w:ascii="Marianne" w:hAnsi="Marianne" w:cstheme="minorHAnsi"/>
          <w:sz w:val="22"/>
          <w:szCs w:val="22"/>
        </w:rPr>
        <w:t>…………………………………………………………………………………………………………………………………………………………………………………………………………………………………………………………………………………………………………………………………………………………………………………………………………………………………………………………………………………………………………………………………………………………………………………………………………………………………………………………………………………………………………………………………………………………………………………………………………………………………………………………………………………………………………………………………………………………………………………………………………………………………………………………………………………………………………………………………………………………………………………………………………………………………………………………………………………………………………………………………………………………………………………………………………………………………………………………………………………………………………………………………………………………………………………………………………………………………………………………………………………………………………………………………………………………………………………………………………………………………………………………………………………………………………………………………………………………………………………………………………………………………………………………………………………………………………………………………………………………………………………………………………………………………………………………………………………………………………………………………………………………………………………………………………………</w:t>
      </w:r>
    </w:p>
    <w:p w14:paraId="11B9AFEC" w14:textId="77777777" w:rsidR="001D76FB" w:rsidRDefault="001D76FB" w:rsidP="001D76FB">
      <w:pPr>
        <w:keepNext/>
        <w:rPr>
          <w:rFonts w:ascii="Marianne" w:hAnsi="Marianne" w:cstheme="minorHAnsi"/>
          <w:sz w:val="22"/>
          <w:szCs w:val="22"/>
        </w:rPr>
      </w:pPr>
      <w:r w:rsidRPr="00A8607E">
        <w:rPr>
          <w:rFonts w:ascii="Marianne" w:hAnsi="Marianne" w:cstheme="minorHAnsi"/>
          <w:sz w:val="22"/>
          <w:szCs w:val="22"/>
        </w:rPr>
        <w:t>………………………………………………………………………………………………………………………………………………………………………………………………………………………………………………………………………………………………………………………………………………………………………………………………………………………………………………………………………………………………………………………………………………………………………………………………………………………………………………………………………………………………………………………………………………………………………………………………………………………………………………………………………………………………………………………………………………………………………………………………………………………………………………………………………………………………………………</w:t>
      </w:r>
    </w:p>
    <w:p w14:paraId="1B9EBD04" w14:textId="77777777" w:rsidR="006A4F7A" w:rsidRDefault="001D76FB" w:rsidP="006A4F7A">
      <w:pPr>
        <w:keepNext/>
        <w:rPr>
          <w:rFonts w:ascii="Marianne" w:hAnsi="Marianne" w:cstheme="minorHAnsi"/>
          <w:sz w:val="22"/>
          <w:szCs w:val="22"/>
        </w:rPr>
      </w:pPr>
      <w:r w:rsidRPr="00A8607E">
        <w:rPr>
          <w:rFonts w:ascii="Marianne" w:hAnsi="Marianne" w:cstheme="minorHAnsi"/>
          <w:sz w:val="22"/>
          <w:szCs w:val="22"/>
        </w:rPr>
        <w:t>……………………………………………………………………………………………………………………………………………………………………………………………………………………………………………………………………………………………………………………………………………………………………</w:t>
      </w:r>
      <w:r w:rsidR="006A4F7A" w:rsidRPr="00A8607E">
        <w:rPr>
          <w:rFonts w:ascii="Marianne" w:hAnsi="Marianne" w:cstheme="minorHAnsi"/>
          <w:sz w:val="22"/>
          <w:szCs w:val="22"/>
        </w:rPr>
        <w:t>…………………………………………………………………………………………………………………………………………………………………………………………………………………………………………………………………………………………………………………………………………………………………………………………………………………………………………………………………………………………………………………………………………………………………………………………………………………………………………………………………………………………………………………………………………………………………………………………………………………………………………………………………………………………………………………………………………………………………………………………………………………………………………………………………………………………………………………………………………………………………………………………………………………………………………………………………………………………………</w:t>
      </w:r>
    </w:p>
    <w:p w14:paraId="33C5F27C" w14:textId="77777777" w:rsidR="006A4F7A" w:rsidRDefault="006A4F7A" w:rsidP="006A4F7A">
      <w:pPr>
        <w:keepNext/>
        <w:rPr>
          <w:rFonts w:ascii="Marianne" w:hAnsi="Marianne" w:cstheme="minorHAnsi"/>
          <w:sz w:val="22"/>
          <w:szCs w:val="22"/>
        </w:rPr>
      </w:pPr>
      <w:r w:rsidRPr="00A8607E">
        <w:rPr>
          <w:rFonts w:ascii="Marianne" w:hAnsi="Marianne" w:cstheme="minorHAnsi"/>
          <w:sz w:val="22"/>
          <w:szCs w:val="22"/>
        </w:rPr>
        <w:t>…………………………………………………………………………………………………………………………………………………………………………………</w:t>
      </w:r>
    </w:p>
    <w:p w14:paraId="4BF44315" w14:textId="77777777" w:rsidR="006A4F7A" w:rsidRDefault="006A4F7A" w:rsidP="006A4F7A">
      <w:pPr>
        <w:keepNext/>
        <w:rPr>
          <w:rFonts w:ascii="Marianne" w:hAnsi="Marianne" w:cstheme="minorHAnsi"/>
          <w:sz w:val="22"/>
          <w:szCs w:val="22"/>
        </w:rPr>
      </w:pPr>
      <w:r w:rsidRPr="00A8607E">
        <w:rPr>
          <w:rFonts w:ascii="Marianne" w:hAnsi="Marianne" w:cstheme="minorHAnsi"/>
          <w:sz w:val="22"/>
          <w:szCs w:val="22"/>
        </w:rPr>
        <w:t>…………………………………………………………………………………………………………………………………………………………………………………………………………………………………………………………………………………………………………………………………………………………………………………………………………………………………………………………………………………………………………………………………………………………………………………………………………………………………………………………………………………………………………………………………………………………………………………………………………………………………………………………………………………………………………………………………………………………………………………………………………………………………………………………………………………………………………………………………………………………………………………………………………………………………………………………………………………………………</w:t>
      </w:r>
    </w:p>
    <w:p w14:paraId="74BE53C5" w14:textId="77777777" w:rsidR="006A4F7A" w:rsidRDefault="006A4F7A" w:rsidP="006A4F7A">
      <w:pPr>
        <w:keepNext/>
        <w:rPr>
          <w:rFonts w:ascii="Marianne" w:hAnsi="Marianne" w:cstheme="minorHAnsi"/>
          <w:sz w:val="22"/>
          <w:szCs w:val="22"/>
        </w:rPr>
      </w:pPr>
      <w:r w:rsidRPr="00A8607E">
        <w:rPr>
          <w:rFonts w:ascii="Marianne" w:hAnsi="Marianne" w:cstheme="minorHAnsi"/>
          <w:sz w:val="22"/>
          <w:szCs w:val="22"/>
        </w:rPr>
        <w:t>…………………………………………………………………………………………………………………………………………………………………………………</w:t>
      </w:r>
    </w:p>
    <w:p w14:paraId="44A08FEC" w14:textId="77777777" w:rsidR="006A4F7A" w:rsidRDefault="006A4F7A" w:rsidP="006A4F7A">
      <w:pPr>
        <w:keepNext/>
        <w:rPr>
          <w:rFonts w:ascii="Marianne" w:hAnsi="Marianne" w:cstheme="minorHAnsi"/>
          <w:sz w:val="22"/>
          <w:szCs w:val="22"/>
        </w:rPr>
      </w:pPr>
      <w:r w:rsidRPr="00A8607E">
        <w:rPr>
          <w:rFonts w:ascii="Marianne" w:hAnsi="Marianne" w:cstheme="minorHAnsi"/>
          <w:sz w:val="22"/>
          <w:szCs w:val="22"/>
        </w:rPr>
        <w:t>…………………………………………………………………………………………………………………………………………………………………………………………………………………………………………………………………………………………………………………………………………………………………………………………………………………………………………………………………………………………………………………………………………………………………………………………………………………………………………………………………………………………………………………………………………………………………………………………………………………………………………………………………………………………………………………………………………………………………………………………………………………………………………………………………………………………………………………………………………………………………………………………………………………………………………………………………………………………………</w:t>
      </w:r>
    </w:p>
    <w:p w14:paraId="5EBE252D" w14:textId="77777777" w:rsidR="006A4F7A" w:rsidRDefault="006A4F7A" w:rsidP="006A4F7A">
      <w:pPr>
        <w:keepNext/>
        <w:rPr>
          <w:rFonts w:ascii="Marianne" w:hAnsi="Marianne" w:cstheme="minorHAnsi"/>
          <w:sz w:val="22"/>
          <w:szCs w:val="22"/>
        </w:rPr>
      </w:pPr>
      <w:r w:rsidRPr="00A8607E">
        <w:rPr>
          <w:rFonts w:ascii="Marianne" w:hAnsi="Marianne" w:cstheme="minorHAnsi"/>
          <w:sz w:val="22"/>
          <w:szCs w:val="22"/>
        </w:rPr>
        <w:t>…………………………………………………………………………………………………………………………………………………………………………………</w:t>
      </w:r>
    </w:p>
    <w:p w14:paraId="3FA52463" w14:textId="77777777" w:rsidR="006A4F7A" w:rsidRDefault="006A4F7A" w:rsidP="006A4F7A">
      <w:pPr>
        <w:keepNext/>
        <w:rPr>
          <w:rFonts w:ascii="Marianne" w:hAnsi="Marianne" w:cstheme="minorHAnsi"/>
          <w:sz w:val="22"/>
          <w:szCs w:val="22"/>
        </w:rPr>
      </w:pPr>
      <w:r w:rsidRPr="00A8607E">
        <w:rPr>
          <w:rFonts w:ascii="Marianne" w:hAnsi="Marianne" w:cstheme="minorHAnsi"/>
          <w:sz w:val="22"/>
          <w:szCs w:val="22"/>
        </w:rPr>
        <w:t>…………………………………………………………………………………………………………………………………………………………………………………………………………………………………………………………………………………………………………………………………………………………………………………………………………………………………………………………………………………………………………………………………………………………………………………………………………………………………………………………………………………………………………………………………………………………………………………………………………………………………………………………………………………………………………………………………………………………………………………………………………………………………………………………………………………………………………………………………………………………………………………………………………………………………………………………………………………………………</w:t>
      </w:r>
    </w:p>
    <w:p w14:paraId="3D71B92A" w14:textId="77777777" w:rsidR="006A4F7A" w:rsidRDefault="006A4F7A" w:rsidP="006A4F7A">
      <w:pPr>
        <w:keepNext/>
        <w:rPr>
          <w:rFonts w:ascii="Marianne" w:hAnsi="Marianne" w:cstheme="minorHAnsi"/>
          <w:sz w:val="22"/>
          <w:szCs w:val="22"/>
        </w:rPr>
      </w:pPr>
      <w:r w:rsidRPr="00A8607E">
        <w:rPr>
          <w:rFonts w:ascii="Marianne" w:hAnsi="Marianne" w:cstheme="minorHAnsi"/>
          <w:sz w:val="22"/>
          <w:szCs w:val="22"/>
        </w:rPr>
        <w:t>…………………………………………………………………………………………………………………………………………………………………………………</w:t>
      </w:r>
    </w:p>
    <w:p w14:paraId="4ED959DF" w14:textId="77777777" w:rsidR="006A4F7A" w:rsidRDefault="006A4F7A" w:rsidP="006A4F7A">
      <w:pPr>
        <w:keepNext/>
        <w:rPr>
          <w:rFonts w:ascii="Marianne" w:hAnsi="Marianne" w:cstheme="minorHAnsi"/>
          <w:sz w:val="22"/>
          <w:szCs w:val="22"/>
        </w:rPr>
      </w:pPr>
      <w:r w:rsidRPr="00A8607E">
        <w:rPr>
          <w:rFonts w:ascii="Marianne" w:hAnsi="Marianne" w:cstheme="minorHAnsi"/>
          <w:sz w:val="22"/>
          <w:szCs w:val="22"/>
        </w:rPr>
        <w:t>…………………………………………………………………………………………………………………………………………………………………………………………………………………………………………………………………………………………………………………………………………………………………………………………………………………………………………………………………………………………………………………………………………………………………………………………………………………………………………………………………………………………………………………………………………………………………………………………………………………………………………………………………………………………………………………………………………………………………………………………………………………………………………………………………………………………………………………………………………………………………………………………………………………………………………………………………………………………………</w:t>
      </w:r>
    </w:p>
    <w:p w14:paraId="0359A325" w14:textId="77777777" w:rsidR="006A4F7A" w:rsidRDefault="006A4F7A" w:rsidP="006A4F7A">
      <w:pPr>
        <w:keepNext/>
        <w:rPr>
          <w:rFonts w:ascii="Marianne" w:hAnsi="Marianne" w:cstheme="minorHAnsi"/>
          <w:sz w:val="22"/>
          <w:szCs w:val="22"/>
        </w:rPr>
      </w:pPr>
      <w:r w:rsidRPr="00A8607E">
        <w:rPr>
          <w:rFonts w:ascii="Marianne" w:hAnsi="Marianne" w:cstheme="minorHAnsi"/>
          <w:sz w:val="22"/>
          <w:szCs w:val="22"/>
        </w:rPr>
        <w:t>…………………………………………………………………………………………………………………………………………………………………………………</w:t>
      </w:r>
    </w:p>
    <w:p w14:paraId="20D481D5" w14:textId="77777777" w:rsidR="006A4F7A" w:rsidRDefault="006A4F7A" w:rsidP="006A4F7A">
      <w:pPr>
        <w:keepNext/>
        <w:rPr>
          <w:rFonts w:ascii="Marianne" w:hAnsi="Marianne" w:cstheme="minorHAnsi"/>
          <w:sz w:val="22"/>
          <w:szCs w:val="22"/>
        </w:rPr>
      </w:pPr>
      <w:r w:rsidRPr="00A8607E">
        <w:rPr>
          <w:rFonts w:ascii="Marianne" w:hAnsi="Marianne" w:cstheme="minorHAnsi"/>
          <w:sz w:val="22"/>
          <w:szCs w:val="22"/>
        </w:rPr>
        <w:t>…………………………………………………………………………………………………………………………………………………………………………………………………………………………………………………………………………………………………………………………………………………………………………………………………………………………………………………………………………………………………………………………………………………………………………………………………………………………………………………………………………………………………………………………………………………………………………………………………………………………………………………………………………………………………………………………………………………………………………………………………………………………………………………………………………………………………………………………………………………………………………………………………………………………………………………………………………………………………</w:t>
      </w:r>
    </w:p>
    <w:p w14:paraId="1385957C" w14:textId="77777777" w:rsidR="006A4F7A" w:rsidRDefault="006A4F7A" w:rsidP="006A4F7A">
      <w:pPr>
        <w:keepNext/>
        <w:rPr>
          <w:rFonts w:ascii="Marianne" w:hAnsi="Marianne" w:cstheme="minorHAnsi"/>
          <w:sz w:val="22"/>
          <w:szCs w:val="22"/>
        </w:rPr>
      </w:pPr>
      <w:r w:rsidRPr="00A8607E">
        <w:rPr>
          <w:rFonts w:ascii="Marianne" w:hAnsi="Marianne" w:cstheme="minorHAnsi"/>
          <w:sz w:val="22"/>
          <w:szCs w:val="22"/>
        </w:rPr>
        <w:t>…………………………………………………………………………………………………………………………………………………………………………………</w:t>
      </w:r>
    </w:p>
    <w:p w14:paraId="06C46601" w14:textId="4E00B17A" w:rsidR="006A4F7A" w:rsidRDefault="006A4F7A" w:rsidP="006A4F7A">
      <w:pPr>
        <w:keepNext/>
        <w:rPr>
          <w:rFonts w:ascii="Marianne" w:hAnsi="Marianne" w:cstheme="minorHAnsi"/>
          <w:sz w:val="22"/>
          <w:szCs w:val="22"/>
        </w:rPr>
      </w:pPr>
      <w:r w:rsidRPr="00A8607E">
        <w:rPr>
          <w:rFonts w:ascii="Marianne" w:hAnsi="Marianne" w:cstheme="minorHAnsi"/>
          <w:sz w:val="22"/>
          <w:szCs w:val="22"/>
        </w:rPr>
        <w:t>……………………………………………………………………………………………………………………………………………………………………………………………………………………………………………………………………………………………………………………………………………………………………</w:t>
      </w:r>
    </w:p>
    <w:p w14:paraId="3789F16E" w14:textId="77777777" w:rsidR="006A4F7A" w:rsidRDefault="006A4F7A" w:rsidP="006A4F7A">
      <w:pPr>
        <w:keepNext/>
        <w:rPr>
          <w:rFonts w:ascii="Marianne" w:hAnsi="Marianne" w:cstheme="minorHAnsi"/>
          <w:sz w:val="22"/>
          <w:szCs w:val="22"/>
        </w:rPr>
      </w:pPr>
      <w:r w:rsidRPr="00A8607E">
        <w:rPr>
          <w:rFonts w:ascii="Marianne" w:hAnsi="Marianne" w:cstheme="minorHAnsi"/>
          <w:sz w:val="22"/>
          <w:szCs w:val="22"/>
        </w:rPr>
        <w:t>…………………………………………………………………………………………………………………………………………………………………………………</w:t>
      </w:r>
    </w:p>
    <w:p w14:paraId="41FFE439" w14:textId="77777777" w:rsidR="001D76FB" w:rsidRDefault="001D76FB" w:rsidP="001D76FB">
      <w:pPr>
        <w:keepNext/>
        <w:rPr>
          <w:rFonts w:ascii="Marianne" w:hAnsi="Marianne" w:cstheme="minorHAnsi"/>
          <w:sz w:val="22"/>
          <w:szCs w:val="22"/>
        </w:rPr>
      </w:pPr>
      <w:r w:rsidRPr="00A8607E">
        <w:rPr>
          <w:rFonts w:ascii="Marianne" w:hAnsi="Marianne" w:cstheme="minorHAnsi"/>
          <w:sz w:val="22"/>
          <w:szCs w:val="22"/>
        </w:rPr>
        <w:t>…………………………………………………………………………………………………………………………………………………………………………………</w:t>
      </w:r>
    </w:p>
    <w:p w14:paraId="10E341B1" w14:textId="77777777" w:rsidR="001D76FB" w:rsidRPr="00A8607E" w:rsidRDefault="001D76FB" w:rsidP="001D76FB">
      <w:pPr>
        <w:keepNext/>
        <w:rPr>
          <w:rFonts w:ascii="Marianne" w:hAnsi="Marianne" w:cstheme="minorHAnsi"/>
          <w:sz w:val="22"/>
          <w:szCs w:val="22"/>
        </w:rPr>
      </w:pPr>
    </w:p>
    <w:tbl>
      <w:tblPr>
        <w:tblStyle w:val="Grilledutableau"/>
        <w:tblW w:w="0" w:type="auto"/>
        <w:tblLook w:val="04A0" w:firstRow="1" w:lastRow="0" w:firstColumn="1" w:lastColumn="0" w:noHBand="0" w:noVBand="1"/>
      </w:tblPr>
      <w:tblGrid>
        <w:gridCol w:w="10457"/>
      </w:tblGrid>
      <w:tr w:rsidR="001D76FB" w:rsidRPr="00B248E9" w14:paraId="52FDC575" w14:textId="77777777" w:rsidTr="00FE6CCC">
        <w:trPr>
          <w:trHeight w:val="1312"/>
        </w:trPr>
        <w:tc>
          <w:tcPr>
            <w:tcW w:w="14987" w:type="dxa"/>
          </w:tcPr>
          <w:p w14:paraId="795BD4C0" w14:textId="77777777" w:rsidR="001D76FB" w:rsidRPr="00B248E9" w:rsidRDefault="001D76FB" w:rsidP="00FE6CCC">
            <w:pPr>
              <w:keepNext/>
              <w:jc w:val="left"/>
              <w:rPr>
                <w:rFonts w:asciiTheme="minorHAnsi" w:hAnsiTheme="minorHAnsi"/>
                <w:sz w:val="22"/>
                <w:szCs w:val="22"/>
              </w:rPr>
            </w:pPr>
            <w:r w:rsidRPr="00B248E9">
              <w:rPr>
                <w:rFonts w:asciiTheme="minorHAnsi" w:hAnsiTheme="minorHAnsi"/>
                <w:sz w:val="22"/>
                <w:szCs w:val="22"/>
              </w:rPr>
              <w:t>Renvoi à des documents ou annexes :  ………………………………………………………………………………………………………………………………………………………………………………………………………………………………………………………………………………………………………………………………………………………………………………………………………………………………………………………………………</w:t>
            </w:r>
            <w:r>
              <w:rPr>
                <w:rFonts w:asciiTheme="minorHAnsi" w:hAnsiTheme="minorHAnsi"/>
                <w:sz w:val="22"/>
                <w:szCs w:val="22"/>
              </w:rPr>
              <w:t>………………………………………………………………………………</w:t>
            </w:r>
          </w:p>
        </w:tc>
      </w:tr>
    </w:tbl>
    <w:p w14:paraId="6C8CEF25" w14:textId="77777777" w:rsidR="001D76FB" w:rsidRDefault="001D76FB" w:rsidP="005246B5">
      <w:pPr>
        <w:keepNext/>
        <w:rPr>
          <w:rFonts w:ascii="Marianne" w:hAnsi="Marianne" w:cstheme="minorHAnsi"/>
          <w:sz w:val="22"/>
          <w:szCs w:val="22"/>
        </w:rPr>
      </w:pPr>
    </w:p>
    <w:p w14:paraId="75BF4FE1" w14:textId="77777777" w:rsidR="005246B5" w:rsidRPr="005246B5" w:rsidRDefault="005246B5" w:rsidP="005246B5">
      <w:pPr>
        <w:rPr>
          <w:rFonts w:ascii="Marianne" w:hAnsi="Marianne" w:cstheme="minorHAnsi"/>
          <w:sz w:val="22"/>
          <w:szCs w:val="22"/>
        </w:rPr>
      </w:pPr>
    </w:p>
    <w:sectPr w:rsidR="005246B5" w:rsidRPr="005246B5" w:rsidSect="00C726A7">
      <w:footerReference w:type="default" r:id="rId8"/>
      <w:pgSz w:w="11907" w:h="16840" w:code="9"/>
      <w:pgMar w:top="720" w:right="720" w:bottom="720" w:left="720" w:header="284" w:footer="115" w:gutter="0"/>
      <w:cols w:space="720"/>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52B12C" w14:textId="77777777" w:rsidR="009A4700" w:rsidRDefault="009A4700">
      <w:r>
        <w:separator/>
      </w:r>
    </w:p>
  </w:endnote>
  <w:endnote w:type="continuationSeparator" w:id="0">
    <w:p w14:paraId="3531EF9A" w14:textId="77777777" w:rsidR="009A4700" w:rsidRDefault="009A4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70CB8" w14:textId="06E2752E" w:rsidR="00A8607E" w:rsidRPr="009705FC" w:rsidRDefault="00A8607E" w:rsidP="009705FC">
    <w:pPr>
      <w:pStyle w:val="Pieddepage"/>
      <w:jc w:val="center"/>
      <w:rPr>
        <w:b/>
        <w:i/>
      </w:rPr>
    </w:pPr>
    <w:r w:rsidRPr="009705FC">
      <w:rPr>
        <w:b/>
        <w:i/>
      </w:rPr>
      <w:t>DAF_</w:t>
    </w:r>
    <w:r w:rsidRPr="0075326A">
      <w:rPr>
        <w:b/>
        <w:i/>
      </w:rPr>
      <w:t>2025_00</w:t>
    </w:r>
    <w:r w:rsidR="00410ABA">
      <w:rPr>
        <w:b/>
        <w:i/>
      </w:rPr>
      <w:t>1851</w:t>
    </w:r>
    <w:r w:rsidRPr="009705FC">
      <w:rPr>
        <w:b/>
        <w:i/>
      </w:rPr>
      <w:t xml:space="preserve"> - Cadre de réponse technique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BC9F95" w14:textId="77777777" w:rsidR="009A4700" w:rsidRDefault="009A4700">
      <w:r>
        <w:separator/>
      </w:r>
    </w:p>
  </w:footnote>
  <w:footnote w:type="continuationSeparator" w:id="0">
    <w:p w14:paraId="1F4C9A87" w14:textId="77777777" w:rsidR="009A4700" w:rsidRDefault="009A47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28E9"/>
    <w:multiLevelType w:val="hybridMultilevel"/>
    <w:tmpl w:val="39222F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823D3D"/>
    <w:multiLevelType w:val="hybridMultilevel"/>
    <w:tmpl w:val="0414C82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5A0D14"/>
    <w:multiLevelType w:val="hybridMultilevel"/>
    <w:tmpl w:val="A808C118"/>
    <w:lvl w:ilvl="0" w:tplc="04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8976D8"/>
    <w:multiLevelType w:val="hybridMultilevel"/>
    <w:tmpl w:val="CCB01EE6"/>
    <w:lvl w:ilvl="0" w:tplc="9F2264C2">
      <w:start w:val="1"/>
      <w:numFmt w:val="decimal"/>
      <w:lvlText w:val="%1."/>
      <w:lvlJc w:val="left"/>
      <w:pPr>
        <w:ind w:left="720" w:hanging="360"/>
      </w:pPr>
      <w:rPr>
        <w:color w:val="000000" w:themeColor="tex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B6055DC"/>
    <w:multiLevelType w:val="hybridMultilevel"/>
    <w:tmpl w:val="672A32F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04C3C26"/>
    <w:multiLevelType w:val="hybridMultilevel"/>
    <w:tmpl w:val="39222F3C"/>
    <w:lvl w:ilvl="0" w:tplc="040C000F">
      <w:start w:val="1"/>
      <w:numFmt w:val="decimal"/>
      <w:lvlText w:val="%1."/>
      <w:lvlJc w:val="left"/>
      <w:pPr>
        <w:ind w:left="786" w:hanging="360"/>
      </w:p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6" w15:restartNumberingAfterBreak="0">
    <w:nsid w:val="388A3C8F"/>
    <w:multiLevelType w:val="hybridMultilevel"/>
    <w:tmpl w:val="450A04DE"/>
    <w:lvl w:ilvl="0" w:tplc="BB505F3E">
      <w:start w:val="2025"/>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1B213A"/>
    <w:multiLevelType w:val="multilevel"/>
    <w:tmpl w:val="0F128396"/>
    <w:lvl w:ilvl="0">
      <w:start w:val="1"/>
      <w:numFmt w:val="upperRoman"/>
      <w:pStyle w:val="Titre1"/>
      <w:lvlText w:val="%1."/>
      <w:lvlJc w:val="left"/>
      <w:pPr>
        <w:ind w:left="0" w:firstLine="0"/>
      </w:pPr>
      <w:rPr>
        <w:rFonts w:hint="default"/>
      </w:rPr>
    </w:lvl>
    <w:lvl w:ilvl="1">
      <w:start w:val="1"/>
      <w:numFmt w:val="upperLetter"/>
      <w:pStyle w:val="Titre2"/>
      <w:lvlText w:val="%2."/>
      <w:lvlJc w:val="left"/>
      <w:pPr>
        <w:ind w:left="720" w:firstLine="0"/>
      </w:pPr>
      <w:rPr>
        <w:rFonts w:hint="default"/>
      </w:rPr>
    </w:lvl>
    <w:lvl w:ilvl="2">
      <w:start w:val="1"/>
      <w:numFmt w:val="decimal"/>
      <w:pStyle w:val="Titre3"/>
      <w:lvlText w:val="%3."/>
      <w:lvlJc w:val="left"/>
      <w:pPr>
        <w:ind w:left="1440" w:firstLine="0"/>
      </w:pPr>
      <w:rPr>
        <w:rFonts w:hint="default"/>
      </w:rPr>
    </w:lvl>
    <w:lvl w:ilvl="3">
      <w:start w:val="1"/>
      <w:numFmt w:val="lowerLetter"/>
      <w:pStyle w:val="Titre4"/>
      <w:lvlText w:val="%4)"/>
      <w:lvlJc w:val="left"/>
      <w:pPr>
        <w:ind w:left="2160" w:firstLine="0"/>
      </w:pPr>
      <w:rPr>
        <w:rFonts w:hint="default"/>
      </w:rPr>
    </w:lvl>
    <w:lvl w:ilvl="4">
      <w:start w:val="1"/>
      <w:numFmt w:val="decimal"/>
      <w:pStyle w:val="Titre5"/>
      <w:lvlText w:val="(%5)"/>
      <w:lvlJc w:val="left"/>
      <w:pPr>
        <w:ind w:left="2880" w:firstLine="0"/>
      </w:pPr>
      <w:rPr>
        <w:rFonts w:hint="default"/>
      </w:rPr>
    </w:lvl>
    <w:lvl w:ilvl="5">
      <w:start w:val="1"/>
      <w:numFmt w:val="lowerLetter"/>
      <w:pStyle w:val="Titre6"/>
      <w:lvlText w:val="(%6)"/>
      <w:lvlJc w:val="left"/>
      <w:pPr>
        <w:ind w:left="3600" w:firstLine="0"/>
      </w:pPr>
      <w:rPr>
        <w:rFonts w:hint="default"/>
      </w:rPr>
    </w:lvl>
    <w:lvl w:ilvl="6">
      <w:start w:val="1"/>
      <w:numFmt w:val="lowerRoman"/>
      <w:pStyle w:val="Titre7"/>
      <w:lvlText w:val="(%7)"/>
      <w:lvlJc w:val="left"/>
      <w:pPr>
        <w:ind w:left="4320" w:firstLine="0"/>
      </w:pPr>
      <w:rPr>
        <w:rFonts w:hint="default"/>
      </w:rPr>
    </w:lvl>
    <w:lvl w:ilvl="7">
      <w:start w:val="1"/>
      <w:numFmt w:val="lowerLetter"/>
      <w:pStyle w:val="Titre8"/>
      <w:lvlText w:val="(%8)"/>
      <w:lvlJc w:val="left"/>
      <w:pPr>
        <w:ind w:left="5040" w:firstLine="0"/>
      </w:pPr>
      <w:rPr>
        <w:rFonts w:hint="default"/>
      </w:rPr>
    </w:lvl>
    <w:lvl w:ilvl="8">
      <w:start w:val="1"/>
      <w:numFmt w:val="lowerRoman"/>
      <w:pStyle w:val="Titre9"/>
      <w:lvlText w:val="(%9)"/>
      <w:lvlJc w:val="left"/>
      <w:pPr>
        <w:ind w:left="5760" w:firstLine="0"/>
      </w:pPr>
      <w:rPr>
        <w:rFonts w:hint="default"/>
      </w:rPr>
    </w:lvl>
  </w:abstractNum>
  <w:abstractNum w:abstractNumId="8" w15:restartNumberingAfterBreak="0">
    <w:nsid w:val="42515EC0"/>
    <w:multiLevelType w:val="multilevel"/>
    <w:tmpl w:val="39222F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6CF3DA8"/>
    <w:multiLevelType w:val="hybridMultilevel"/>
    <w:tmpl w:val="39222F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97C615B"/>
    <w:multiLevelType w:val="hybridMultilevel"/>
    <w:tmpl w:val="B93845C6"/>
    <w:lvl w:ilvl="0" w:tplc="F120E646">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1C8349A"/>
    <w:multiLevelType w:val="hybridMultilevel"/>
    <w:tmpl w:val="8C809D5A"/>
    <w:lvl w:ilvl="0" w:tplc="040C000B">
      <w:start w:val="1"/>
      <w:numFmt w:val="bullet"/>
      <w:lvlText w:val=""/>
      <w:lvlJc w:val="left"/>
      <w:pPr>
        <w:ind w:left="1416" w:hanging="360"/>
      </w:pPr>
      <w:rPr>
        <w:rFonts w:ascii="Wingdings" w:hAnsi="Wingdings" w:hint="default"/>
      </w:rPr>
    </w:lvl>
    <w:lvl w:ilvl="1" w:tplc="040C0003" w:tentative="1">
      <w:start w:val="1"/>
      <w:numFmt w:val="bullet"/>
      <w:lvlText w:val="o"/>
      <w:lvlJc w:val="left"/>
      <w:pPr>
        <w:ind w:left="2136" w:hanging="360"/>
      </w:pPr>
      <w:rPr>
        <w:rFonts w:ascii="Courier New" w:hAnsi="Courier New" w:cs="Courier New" w:hint="default"/>
      </w:rPr>
    </w:lvl>
    <w:lvl w:ilvl="2" w:tplc="040C0005" w:tentative="1">
      <w:start w:val="1"/>
      <w:numFmt w:val="bullet"/>
      <w:lvlText w:val=""/>
      <w:lvlJc w:val="left"/>
      <w:pPr>
        <w:ind w:left="2856" w:hanging="360"/>
      </w:pPr>
      <w:rPr>
        <w:rFonts w:ascii="Wingdings" w:hAnsi="Wingdings" w:hint="default"/>
      </w:rPr>
    </w:lvl>
    <w:lvl w:ilvl="3" w:tplc="040C0001" w:tentative="1">
      <w:start w:val="1"/>
      <w:numFmt w:val="bullet"/>
      <w:lvlText w:val=""/>
      <w:lvlJc w:val="left"/>
      <w:pPr>
        <w:ind w:left="3576" w:hanging="360"/>
      </w:pPr>
      <w:rPr>
        <w:rFonts w:ascii="Symbol" w:hAnsi="Symbol" w:hint="default"/>
      </w:rPr>
    </w:lvl>
    <w:lvl w:ilvl="4" w:tplc="040C0003" w:tentative="1">
      <w:start w:val="1"/>
      <w:numFmt w:val="bullet"/>
      <w:lvlText w:val="o"/>
      <w:lvlJc w:val="left"/>
      <w:pPr>
        <w:ind w:left="4296" w:hanging="360"/>
      </w:pPr>
      <w:rPr>
        <w:rFonts w:ascii="Courier New" w:hAnsi="Courier New" w:cs="Courier New" w:hint="default"/>
      </w:rPr>
    </w:lvl>
    <w:lvl w:ilvl="5" w:tplc="040C0005" w:tentative="1">
      <w:start w:val="1"/>
      <w:numFmt w:val="bullet"/>
      <w:lvlText w:val=""/>
      <w:lvlJc w:val="left"/>
      <w:pPr>
        <w:ind w:left="5016" w:hanging="360"/>
      </w:pPr>
      <w:rPr>
        <w:rFonts w:ascii="Wingdings" w:hAnsi="Wingdings" w:hint="default"/>
      </w:rPr>
    </w:lvl>
    <w:lvl w:ilvl="6" w:tplc="040C0001" w:tentative="1">
      <w:start w:val="1"/>
      <w:numFmt w:val="bullet"/>
      <w:lvlText w:val=""/>
      <w:lvlJc w:val="left"/>
      <w:pPr>
        <w:ind w:left="5736" w:hanging="360"/>
      </w:pPr>
      <w:rPr>
        <w:rFonts w:ascii="Symbol" w:hAnsi="Symbol" w:hint="default"/>
      </w:rPr>
    </w:lvl>
    <w:lvl w:ilvl="7" w:tplc="040C0003" w:tentative="1">
      <w:start w:val="1"/>
      <w:numFmt w:val="bullet"/>
      <w:lvlText w:val="o"/>
      <w:lvlJc w:val="left"/>
      <w:pPr>
        <w:ind w:left="6456" w:hanging="360"/>
      </w:pPr>
      <w:rPr>
        <w:rFonts w:ascii="Courier New" w:hAnsi="Courier New" w:cs="Courier New" w:hint="default"/>
      </w:rPr>
    </w:lvl>
    <w:lvl w:ilvl="8" w:tplc="040C0005" w:tentative="1">
      <w:start w:val="1"/>
      <w:numFmt w:val="bullet"/>
      <w:lvlText w:val=""/>
      <w:lvlJc w:val="left"/>
      <w:pPr>
        <w:ind w:left="7176" w:hanging="360"/>
      </w:pPr>
      <w:rPr>
        <w:rFonts w:ascii="Wingdings" w:hAnsi="Wingdings" w:hint="default"/>
      </w:rPr>
    </w:lvl>
  </w:abstractNum>
  <w:abstractNum w:abstractNumId="12" w15:restartNumberingAfterBreak="0">
    <w:nsid w:val="53E66895"/>
    <w:multiLevelType w:val="hybridMultilevel"/>
    <w:tmpl w:val="43326138"/>
    <w:lvl w:ilvl="0" w:tplc="46E66984">
      <w:numFmt w:val="bullet"/>
      <w:lvlText w:val="-"/>
      <w:lvlJc w:val="left"/>
      <w:pPr>
        <w:ind w:left="720" w:hanging="360"/>
      </w:pPr>
      <w:rPr>
        <w:rFonts w:ascii="Marianne" w:eastAsia="Times New Roman" w:hAnsi="Marianne"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3EF2DFC"/>
    <w:multiLevelType w:val="hybridMultilevel"/>
    <w:tmpl w:val="39222F3C"/>
    <w:lvl w:ilvl="0" w:tplc="040C000F">
      <w:start w:val="1"/>
      <w:numFmt w:val="decimal"/>
      <w:lvlText w:val="%1."/>
      <w:lvlJc w:val="left"/>
      <w:pPr>
        <w:ind w:left="786" w:hanging="360"/>
      </w:p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4" w15:restartNumberingAfterBreak="0">
    <w:nsid w:val="63573B35"/>
    <w:multiLevelType w:val="hybridMultilevel"/>
    <w:tmpl w:val="4F08564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62444AC"/>
    <w:multiLevelType w:val="hybridMultilevel"/>
    <w:tmpl w:val="4E64EB74"/>
    <w:lvl w:ilvl="0" w:tplc="79AC1C9E">
      <w:numFmt w:val="bullet"/>
      <w:lvlText w:val="-"/>
      <w:lvlJc w:val="left"/>
      <w:pPr>
        <w:ind w:left="420" w:hanging="360"/>
      </w:pPr>
      <w:rPr>
        <w:rFonts w:ascii="Marianne" w:eastAsia="Times New Roman" w:hAnsi="Marianne" w:cstheme="minorHAnsi"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6" w15:restartNumberingAfterBreak="0">
    <w:nsid w:val="703A4151"/>
    <w:multiLevelType w:val="hybridMultilevel"/>
    <w:tmpl w:val="493AB724"/>
    <w:lvl w:ilvl="0" w:tplc="BFC8D614">
      <w:start w:val="2025"/>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E4571E2"/>
    <w:multiLevelType w:val="hybridMultilevel"/>
    <w:tmpl w:val="2FBEF2CC"/>
    <w:lvl w:ilvl="0" w:tplc="6128A554">
      <w:numFmt w:val="bullet"/>
      <w:lvlText w:val="-"/>
      <w:lvlJc w:val="left"/>
      <w:pPr>
        <w:ind w:left="540" w:hanging="360"/>
      </w:pPr>
      <w:rPr>
        <w:rFonts w:ascii="Marianne" w:eastAsia="Times New Roman" w:hAnsi="Marianne" w:cstheme="minorHAnsi"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num w:numId="1">
    <w:abstractNumId w:val="14"/>
  </w:num>
  <w:num w:numId="2">
    <w:abstractNumId w:val="1"/>
  </w:num>
  <w:num w:numId="3">
    <w:abstractNumId w:val="7"/>
  </w:num>
  <w:num w:numId="4">
    <w:abstractNumId w:val="11"/>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6"/>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4"/>
  </w:num>
  <w:num w:numId="18">
    <w:abstractNumId w:val="17"/>
  </w:num>
  <w:num w:numId="19">
    <w:abstractNumId w:val="12"/>
  </w:num>
  <w:num w:numId="20">
    <w:abstractNumId w:val="7"/>
  </w:num>
  <w:num w:numId="21">
    <w:abstractNumId w:val="7"/>
  </w:num>
  <w:num w:numId="22">
    <w:abstractNumId w:val="7"/>
  </w:num>
  <w:num w:numId="23">
    <w:abstractNumId w:val="3"/>
  </w:num>
  <w:num w:numId="24">
    <w:abstractNumId w:val="15"/>
  </w:num>
  <w:num w:numId="25">
    <w:abstractNumId w:val="0"/>
  </w:num>
  <w:num w:numId="26">
    <w:abstractNumId w:val="9"/>
  </w:num>
  <w:num w:numId="27">
    <w:abstractNumId w:val="5"/>
  </w:num>
  <w:num w:numId="28">
    <w:abstractNumId w:val="8"/>
  </w:num>
  <w:num w:numId="29">
    <w:abstractNumId w:val="13"/>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64" w:dllVersion="131078" w:nlCheck="1" w:checkStyle="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6C5"/>
    <w:rsid w:val="00015131"/>
    <w:rsid w:val="000348A4"/>
    <w:rsid w:val="00040CEE"/>
    <w:rsid w:val="00051AAB"/>
    <w:rsid w:val="00055B7B"/>
    <w:rsid w:val="00072A42"/>
    <w:rsid w:val="000A7AB6"/>
    <w:rsid w:val="0010460D"/>
    <w:rsid w:val="00122924"/>
    <w:rsid w:val="00131D5A"/>
    <w:rsid w:val="001470E2"/>
    <w:rsid w:val="00152860"/>
    <w:rsid w:val="001A75BB"/>
    <w:rsid w:val="001B35C6"/>
    <w:rsid w:val="001C0061"/>
    <w:rsid w:val="001C73E7"/>
    <w:rsid w:val="001D5D32"/>
    <w:rsid w:val="001D6D75"/>
    <w:rsid w:val="001D76FB"/>
    <w:rsid w:val="001F0D82"/>
    <w:rsid w:val="00210A43"/>
    <w:rsid w:val="0025681C"/>
    <w:rsid w:val="00257E77"/>
    <w:rsid w:val="002965AD"/>
    <w:rsid w:val="002B2DA3"/>
    <w:rsid w:val="002B3408"/>
    <w:rsid w:val="002B7577"/>
    <w:rsid w:val="002C5446"/>
    <w:rsid w:val="002E7D8B"/>
    <w:rsid w:val="002F18F3"/>
    <w:rsid w:val="002F765C"/>
    <w:rsid w:val="00320F5F"/>
    <w:rsid w:val="0034112A"/>
    <w:rsid w:val="003450AC"/>
    <w:rsid w:val="00363676"/>
    <w:rsid w:val="003732BD"/>
    <w:rsid w:val="003C0CB4"/>
    <w:rsid w:val="003E6F4C"/>
    <w:rsid w:val="003F24FB"/>
    <w:rsid w:val="00410ABA"/>
    <w:rsid w:val="00434E46"/>
    <w:rsid w:val="00436984"/>
    <w:rsid w:val="00441C05"/>
    <w:rsid w:val="0044261B"/>
    <w:rsid w:val="00446092"/>
    <w:rsid w:val="0045741B"/>
    <w:rsid w:val="0048512D"/>
    <w:rsid w:val="004A0610"/>
    <w:rsid w:val="004D26EB"/>
    <w:rsid w:val="004E79D9"/>
    <w:rsid w:val="00510C3E"/>
    <w:rsid w:val="005246B5"/>
    <w:rsid w:val="00532370"/>
    <w:rsid w:val="00535C12"/>
    <w:rsid w:val="00553184"/>
    <w:rsid w:val="005721F8"/>
    <w:rsid w:val="00584C53"/>
    <w:rsid w:val="005917AC"/>
    <w:rsid w:val="0059275E"/>
    <w:rsid w:val="005C2166"/>
    <w:rsid w:val="005C41DB"/>
    <w:rsid w:val="005C61FA"/>
    <w:rsid w:val="005F0D24"/>
    <w:rsid w:val="00607F0F"/>
    <w:rsid w:val="00624312"/>
    <w:rsid w:val="00635E5B"/>
    <w:rsid w:val="00656ADB"/>
    <w:rsid w:val="00657B52"/>
    <w:rsid w:val="00661977"/>
    <w:rsid w:val="006760FC"/>
    <w:rsid w:val="006A4F7A"/>
    <w:rsid w:val="006C012A"/>
    <w:rsid w:val="006E52E9"/>
    <w:rsid w:val="006E6441"/>
    <w:rsid w:val="0074160B"/>
    <w:rsid w:val="00752815"/>
    <w:rsid w:val="0075326A"/>
    <w:rsid w:val="00770380"/>
    <w:rsid w:val="007705CE"/>
    <w:rsid w:val="00772D66"/>
    <w:rsid w:val="0077637C"/>
    <w:rsid w:val="007C7449"/>
    <w:rsid w:val="007D3CC2"/>
    <w:rsid w:val="007E1924"/>
    <w:rsid w:val="007F2EBC"/>
    <w:rsid w:val="008005AA"/>
    <w:rsid w:val="00804DA1"/>
    <w:rsid w:val="00821E60"/>
    <w:rsid w:val="00823134"/>
    <w:rsid w:val="008260CF"/>
    <w:rsid w:val="00836095"/>
    <w:rsid w:val="00846D8E"/>
    <w:rsid w:val="00854A58"/>
    <w:rsid w:val="0085521E"/>
    <w:rsid w:val="00863B5C"/>
    <w:rsid w:val="008B44A3"/>
    <w:rsid w:val="008C0CBF"/>
    <w:rsid w:val="008C10EB"/>
    <w:rsid w:val="008C2AA1"/>
    <w:rsid w:val="008D16E7"/>
    <w:rsid w:val="008E1DC4"/>
    <w:rsid w:val="008F095B"/>
    <w:rsid w:val="009132E2"/>
    <w:rsid w:val="009146ED"/>
    <w:rsid w:val="00914C9A"/>
    <w:rsid w:val="009162F3"/>
    <w:rsid w:val="00954673"/>
    <w:rsid w:val="00963A0D"/>
    <w:rsid w:val="009705FC"/>
    <w:rsid w:val="00990721"/>
    <w:rsid w:val="009A4700"/>
    <w:rsid w:val="009B6FBD"/>
    <w:rsid w:val="009C6508"/>
    <w:rsid w:val="009D2FCD"/>
    <w:rsid w:val="009F455D"/>
    <w:rsid w:val="00A00EF8"/>
    <w:rsid w:val="00A02350"/>
    <w:rsid w:val="00A0636F"/>
    <w:rsid w:val="00A23196"/>
    <w:rsid w:val="00A370EE"/>
    <w:rsid w:val="00A61DE8"/>
    <w:rsid w:val="00A70F57"/>
    <w:rsid w:val="00A75A8E"/>
    <w:rsid w:val="00A8208E"/>
    <w:rsid w:val="00A8607E"/>
    <w:rsid w:val="00A952A2"/>
    <w:rsid w:val="00A9701C"/>
    <w:rsid w:val="00AB3E87"/>
    <w:rsid w:val="00AB63BD"/>
    <w:rsid w:val="00AE5BDE"/>
    <w:rsid w:val="00B248E9"/>
    <w:rsid w:val="00B318B8"/>
    <w:rsid w:val="00B412D3"/>
    <w:rsid w:val="00B75361"/>
    <w:rsid w:val="00BC07C0"/>
    <w:rsid w:val="00BC4DD1"/>
    <w:rsid w:val="00BD5BB1"/>
    <w:rsid w:val="00BE12EA"/>
    <w:rsid w:val="00BF04EA"/>
    <w:rsid w:val="00C04D0D"/>
    <w:rsid w:val="00C14291"/>
    <w:rsid w:val="00C70497"/>
    <w:rsid w:val="00C726A7"/>
    <w:rsid w:val="00C744E1"/>
    <w:rsid w:val="00C8171C"/>
    <w:rsid w:val="00CD20ED"/>
    <w:rsid w:val="00CE06C5"/>
    <w:rsid w:val="00CF0010"/>
    <w:rsid w:val="00D07E4E"/>
    <w:rsid w:val="00D43650"/>
    <w:rsid w:val="00D81817"/>
    <w:rsid w:val="00D878C8"/>
    <w:rsid w:val="00D909C4"/>
    <w:rsid w:val="00DA5D4D"/>
    <w:rsid w:val="00DB0AB9"/>
    <w:rsid w:val="00DB2730"/>
    <w:rsid w:val="00DB3155"/>
    <w:rsid w:val="00DC6DE2"/>
    <w:rsid w:val="00DC729C"/>
    <w:rsid w:val="00DD67E4"/>
    <w:rsid w:val="00DE4E64"/>
    <w:rsid w:val="00DE7EC6"/>
    <w:rsid w:val="00E07AE6"/>
    <w:rsid w:val="00E15BB6"/>
    <w:rsid w:val="00E22F3C"/>
    <w:rsid w:val="00E23DD7"/>
    <w:rsid w:val="00E32B32"/>
    <w:rsid w:val="00E42639"/>
    <w:rsid w:val="00E52542"/>
    <w:rsid w:val="00E60BCC"/>
    <w:rsid w:val="00E6398F"/>
    <w:rsid w:val="00E943D4"/>
    <w:rsid w:val="00EA0FC8"/>
    <w:rsid w:val="00EB4DB0"/>
    <w:rsid w:val="00ED3C0D"/>
    <w:rsid w:val="00EF1CC8"/>
    <w:rsid w:val="00F1600B"/>
    <w:rsid w:val="00F73B59"/>
    <w:rsid w:val="00F80F49"/>
    <w:rsid w:val="00F8788F"/>
    <w:rsid w:val="00F96DF3"/>
    <w:rsid w:val="00FA4346"/>
    <w:rsid w:val="00FA65E6"/>
    <w:rsid w:val="00FD42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5E91558"/>
  <w15:chartTrackingRefBased/>
  <w15:docId w15:val="{067A1EF9-30A5-4C51-8B27-6A2A43222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48E9"/>
    <w:pPr>
      <w:spacing w:after="0" w:line="240" w:lineRule="auto"/>
      <w:jc w:val="both"/>
    </w:pPr>
    <w:rPr>
      <w:rFonts w:eastAsia="Times New Roman" w:cs="Times New Roman"/>
      <w:sz w:val="26"/>
      <w:szCs w:val="20"/>
      <w:lang w:eastAsia="fr-FR"/>
    </w:rPr>
  </w:style>
  <w:style w:type="paragraph" w:styleId="Titre1">
    <w:name w:val="heading 1"/>
    <w:basedOn w:val="Paragraphedeliste"/>
    <w:next w:val="Normal"/>
    <w:link w:val="Titre1Car"/>
    <w:qFormat/>
    <w:rsid w:val="00CE06C5"/>
    <w:pPr>
      <w:numPr>
        <w:numId w:val="3"/>
      </w:numPr>
      <w:outlineLvl w:val="0"/>
    </w:pPr>
    <w:rPr>
      <w:rFonts w:cstheme="minorHAnsi"/>
      <w:b/>
      <w:szCs w:val="26"/>
      <w:u w:val="single"/>
    </w:rPr>
  </w:style>
  <w:style w:type="paragraph" w:styleId="Titre2">
    <w:name w:val="heading 2"/>
    <w:basedOn w:val="Normal"/>
    <w:next w:val="Normal"/>
    <w:link w:val="Titre2Car"/>
    <w:qFormat/>
    <w:rsid w:val="00CE06C5"/>
    <w:pPr>
      <w:numPr>
        <w:ilvl w:val="1"/>
        <w:numId w:val="3"/>
      </w:numPr>
      <w:spacing w:before="120" w:after="120" w:line="240" w:lineRule="exact"/>
      <w:outlineLvl w:val="1"/>
    </w:pPr>
    <w:rPr>
      <w:b/>
      <w:szCs w:val="22"/>
    </w:rPr>
  </w:style>
  <w:style w:type="paragraph" w:styleId="Titre3">
    <w:name w:val="heading 3"/>
    <w:basedOn w:val="Titre5"/>
    <w:next w:val="Normal"/>
    <w:link w:val="Titre3Car"/>
    <w:qFormat/>
    <w:rsid w:val="00CE06C5"/>
    <w:pPr>
      <w:numPr>
        <w:ilvl w:val="2"/>
      </w:numPr>
      <w:spacing w:after="120" w:line="240" w:lineRule="exact"/>
      <w:outlineLvl w:val="2"/>
    </w:pPr>
    <w:rPr>
      <w:iCs/>
      <w:sz w:val="26"/>
      <w:szCs w:val="22"/>
    </w:rPr>
  </w:style>
  <w:style w:type="paragraph" w:styleId="Titre4">
    <w:name w:val="heading 4"/>
    <w:basedOn w:val="Normal"/>
    <w:next w:val="Normal"/>
    <w:link w:val="Titre4Car"/>
    <w:qFormat/>
    <w:rsid w:val="00CE06C5"/>
    <w:pPr>
      <w:keepNext/>
      <w:numPr>
        <w:ilvl w:val="3"/>
        <w:numId w:val="3"/>
      </w:numPr>
      <w:outlineLvl w:val="3"/>
    </w:pPr>
    <w:rPr>
      <w:sz w:val="24"/>
    </w:rPr>
  </w:style>
  <w:style w:type="paragraph" w:styleId="Titre5">
    <w:name w:val="heading 5"/>
    <w:basedOn w:val="Normal"/>
    <w:next w:val="Normal"/>
    <w:link w:val="Titre5Car"/>
    <w:qFormat/>
    <w:rsid w:val="00CE06C5"/>
    <w:pPr>
      <w:keepNext/>
      <w:numPr>
        <w:ilvl w:val="4"/>
        <w:numId w:val="3"/>
      </w:numPr>
      <w:outlineLvl w:val="4"/>
    </w:pPr>
    <w:rPr>
      <w:b/>
      <w:sz w:val="24"/>
    </w:rPr>
  </w:style>
  <w:style w:type="paragraph" w:styleId="Titre6">
    <w:name w:val="heading 6"/>
    <w:basedOn w:val="Normal"/>
    <w:next w:val="Normal"/>
    <w:link w:val="Titre6Car"/>
    <w:qFormat/>
    <w:rsid w:val="00CE06C5"/>
    <w:pPr>
      <w:keepNext/>
      <w:numPr>
        <w:ilvl w:val="5"/>
        <w:numId w:val="3"/>
      </w:numPr>
      <w:jc w:val="center"/>
      <w:outlineLvl w:val="5"/>
    </w:pPr>
    <w:rPr>
      <w:b/>
      <w:sz w:val="24"/>
    </w:rPr>
  </w:style>
  <w:style w:type="paragraph" w:styleId="Titre7">
    <w:name w:val="heading 7"/>
    <w:basedOn w:val="Normal"/>
    <w:next w:val="Normal"/>
    <w:link w:val="Titre7Car"/>
    <w:qFormat/>
    <w:rsid w:val="00CE06C5"/>
    <w:pPr>
      <w:keepNext/>
      <w:numPr>
        <w:ilvl w:val="6"/>
        <w:numId w:val="3"/>
      </w:numPr>
      <w:jc w:val="center"/>
      <w:outlineLvl w:val="6"/>
    </w:pPr>
    <w:rPr>
      <w:sz w:val="24"/>
    </w:rPr>
  </w:style>
  <w:style w:type="paragraph" w:styleId="Titre8">
    <w:name w:val="heading 8"/>
    <w:basedOn w:val="Normal"/>
    <w:next w:val="Normal"/>
    <w:link w:val="Titre8Car"/>
    <w:qFormat/>
    <w:rsid w:val="00CE06C5"/>
    <w:pPr>
      <w:keepNext/>
      <w:numPr>
        <w:ilvl w:val="7"/>
        <w:numId w:val="3"/>
      </w:numPr>
      <w:outlineLvl w:val="7"/>
    </w:pPr>
    <w:rPr>
      <w:b/>
    </w:rPr>
  </w:style>
  <w:style w:type="paragraph" w:styleId="Titre9">
    <w:name w:val="heading 9"/>
    <w:basedOn w:val="Normal"/>
    <w:next w:val="Normal"/>
    <w:link w:val="Titre9Car"/>
    <w:qFormat/>
    <w:rsid w:val="00CE06C5"/>
    <w:pPr>
      <w:keepNext/>
      <w:numPr>
        <w:ilvl w:val="8"/>
        <w:numId w:val="3"/>
      </w:numPr>
      <w:ind w:right="283"/>
      <w:outlineLvl w:val="8"/>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E06C5"/>
    <w:rPr>
      <w:rFonts w:eastAsia="Times New Roman" w:cstheme="minorHAnsi"/>
      <w:b/>
      <w:sz w:val="26"/>
      <w:szCs w:val="26"/>
      <w:u w:val="single"/>
      <w:lang w:eastAsia="fr-FR"/>
    </w:rPr>
  </w:style>
  <w:style w:type="character" w:customStyle="1" w:styleId="Titre2Car">
    <w:name w:val="Titre 2 Car"/>
    <w:basedOn w:val="Policepardfaut"/>
    <w:link w:val="Titre2"/>
    <w:rsid w:val="00CE06C5"/>
    <w:rPr>
      <w:rFonts w:eastAsia="Times New Roman" w:cs="Times New Roman"/>
      <w:b/>
      <w:sz w:val="26"/>
      <w:lang w:eastAsia="fr-FR"/>
    </w:rPr>
  </w:style>
  <w:style w:type="character" w:customStyle="1" w:styleId="Titre3Car">
    <w:name w:val="Titre 3 Car"/>
    <w:basedOn w:val="Policepardfaut"/>
    <w:link w:val="Titre3"/>
    <w:rsid w:val="00CE06C5"/>
    <w:rPr>
      <w:rFonts w:eastAsia="Times New Roman" w:cs="Times New Roman"/>
      <w:b/>
      <w:iCs/>
      <w:sz w:val="26"/>
      <w:lang w:eastAsia="fr-FR"/>
    </w:rPr>
  </w:style>
  <w:style w:type="character" w:customStyle="1" w:styleId="Titre4Car">
    <w:name w:val="Titre 4 Car"/>
    <w:basedOn w:val="Policepardfaut"/>
    <w:link w:val="Titre4"/>
    <w:rsid w:val="00CE06C5"/>
    <w:rPr>
      <w:rFonts w:eastAsia="Times New Roman" w:cs="Times New Roman"/>
      <w:sz w:val="24"/>
      <w:szCs w:val="20"/>
      <w:lang w:eastAsia="fr-FR"/>
    </w:rPr>
  </w:style>
  <w:style w:type="character" w:customStyle="1" w:styleId="Titre5Car">
    <w:name w:val="Titre 5 Car"/>
    <w:basedOn w:val="Policepardfaut"/>
    <w:link w:val="Titre5"/>
    <w:rsid w:val="00CE06C5"/>
    <w:rPr>
      <w:rFonts w:eastAsia="Times New Roman" w:cs="Times New Roman"/>
      <w:b/>
      <w:sz w:val="24"/>
      <w:szCs w:val="20"/>
      <w:lang w:eastAsia="fr-FR"/>
    </w:rPr>
  </w:style>
  <w:style w:type="character" w:customStyle="1" w:styleId="Titre6Car">
    <w:name w:val="Titre 6 Car"/>
    <w:basedOn w:val="Policepardfaut"/>
    <w:link w:val="Titre6"/>
    <w:rsid w:val="00CE06C5"/>
    <w:rPr>
      <w:rFonts w:eastAsia="Times New Roman" w:cs="Times New Roman"/>
      <w:b/>
      <w:sz w:val="24"/>
      <w:szCs w:val="20"/>
      <w:lang w:eastAsia="fr-FR"/>
    </w:rPr>
  </w:style>
  <w:style w:type="character" w:customStyle="1" w:styleId="Titre7Car">
    <w:name w:val="Titre 7 Car"/>
    <w:basedOn w:val="Policepardfaut"/>
    <w:link w:val="Titre7"/>
    <w:rsid w:val="00CE06C5"/>
    <w:rPr>
      <w:rFonts w:eastAsia="Times New Roman" w:cs="Times New Roman"/>
      <w:sz w:val="24"/>
      <w:szCs w:val="20"/>
      <w:lang w:eastAsia="fr-FR"/>
    </w:rPr>
  </w:style>
  <w:style w:type="character" w:customStyle="1" w:styleId="Titre8Car">
    <w:name w:val="Titre 8 Car"/>
    <w:basedOn w:val="Policepardfaut"/>
    <w:link w:val="Titre8"/>
    <w:rsid w:val="00CE06C5"/>
    <w:rPr>
      <w:rFonts w:eastAsia="Times New Roman" w:cs="Times New Roman"/>
      <w:b/>
      <w:sz w:val="26"/>
      <w:szCs w:val="20"/>
      <w:lang w:eastAsia="fr-FR"/>
    </w:rPr>
  </w:style>
  <w:style w:type="character" w:customStyle="1" w:styleId="Titre9Car">
    <w:name w:val="Titre 9 Car"/>
    <w:basedOn w:val="Policepardfaut"/>
    <w:link w:val="Titre9"/>
    <w:rsid w:val="00CE06C5"/>
    <w:rPr>
      <w:rFonts w:eastAsia="Times New Roman" w:cs="Times New Roman"/>
      <w:sz w:val="24"/>
      <w:szCs w:val="20"/>
      <w:lang w:eastAsia="fr-FR"/>
    </w:rPr>
  </w:style>
  <w:style w:type="character" w:styleId="Numrodepage">
    <w:name w:val="page number"/>
    <w:basedOn w:val="Policepardfaut"/>
    <w:rsid w:val="00CE06C5"/>
    <w:rPr>
      <w:rFonts w:ascii="Marianne" w:hAnsi="Marianne" w:cs="Verdana"/>
      <w:lang w:val="en-US" w:eastAsia="en-US" w:bidi="ar-SA"/>
    </w:rPr>
  </w:style>
  <w:style w:type="paragraph" w:styleId="En-tte">
    <w:name w:val="header"/>
    <w:basedOn w:val="Normal"/>
    <w:link w:val="En-tteCar"/>
    <w:rsid w:val="00CE06C5"/>
    <w:pPr>
      <w:widowControl w:val="0"/>
      <w:tabs>
        <w:tab w:val="center" w:pos="4819"/>
        <w:tab w:val="right" w:pos="9071"/>
      </w:tabs>
    </w:pPr>
  </w:style>
  <w:style w:type="character" w:customStyle="1" w:styleId="En-tteCar">
    <w:name w:val="En-tête Car"/>
    <w:basedOn w:val="Policepardfaut"/>
    <w:link w:val="En-tte"/>
    <w:rsid w:val="00CE06C5"/>
    <w:rPr>
      <w:rFonts w:eastAsia="Times New Roman" w:cs="Times New Roman"/>
      <w:sz w:val="26"/>
      <w:szCs w:val="20"/>
      <w:lang w:eastAsia="fr-FR"/>
    </w:rPr>
  </w:style>
  <w:style w:type="paragraph" w:styleId="Pieddepage">
    <w:name w:val="footer"/>
    <w:basedOn w:val="Normal"/>
    <w:link w:val="PieddepageCar"/>
    <w:rsid w:val="00CE06C5"/>
    <w:pPr>
      <w:tabs>
        <w:tab w:val="center" w:pos="4536"/>
        <w:tab w:val="right" w:pos="9072"/>
      </w:tabs>
    </w:pPr>
  </w:style>
  <w:style w:type="character" w:customStyle="1" w:styleId="PieddepageCar">
    <w:name w:val="Pied de page Car"/>
    <w:basedOn w:val="Policepardfaut"/>
    <w:link w:val="Pieddepage"/>
    <w:rsid w:val="00CE06C5"/>
    <w:rPr>
      <w:rFonts w:eastAsia="Times New Roman" w:cs="Times New Roman"/>
      <w:sz w:val="26"/>
      <w:szCs w:val="20"/>
      <w:lang w:eastAsia="fr-FR"/>
    </w:rPr>
  </w:style>
  <w:style w:type="paragraph" w:styleId="Notedebasdepage">
    <w:name w:val="footnote text"/>
    <w:basedOn w:val="Normal"/>
    <w:link w:val="NotedebasdepageCar"/>
    <w:semiHidden/>
    <w:rsid w:val="00CE06C5"/>
  </w:style>
  <w:style w:type="character" w:customStyle="1" w:styleId="NotedebasdepageCar">
    <w:name w:val="Note de bas de page Car"/>
    <w:basedOn w:val="Policepardfaut"/>
    <w:link w:val="Notedebasdepage"/>
    <w:semiHidden/>
    <w:rsid w:val="00CE06C5"/>
    <w:rPr>
      <w:rFonts w:eastAsia="Times New Roman" w:cs="Times New Roman"/>
      <w:sz w:val="26"/>
      <w:szCs w:val="20"/>
      <w:lang w:eastAsia="fr-FR"/>
    </w:rPr>
  </w:style>
  <w:style w:type="character" w:styleId="Appelnotedebasdep">
    <w:name w:val="footnote reference"/>
    <w:semiHidden/>
    <w:rsid w:val="00CE06C5"/>
    <w:rPr>
      <w:rFonts w:ascii="Marianne" w:hAnsi="Marianne" w:cs="Verdana"/>
      <w:vertAlign w:val="superscript"/>
      <w:lang w:val="en-US" w:eastAsia="en-US" w:bidi="ar-SA"/>
    </w:rPr>
  </w:style>
  <w:style w:type="paragraph" w:styleId="Corpsdetexte">
    <w:name w:val="Body Text"/>
    <w:basedOn w:val="Normal"/>
    <w:link w:val="CorpsdetexteCar"/>
    <w:rsid w:val="00CE06C5"/>
    <w:pPr>
      <w:numPr>
        <w:ilvl w:val="12"/>
      </w:numPr>
    </w:pPr>
    <w:rPr>
      <w:sz w:val="24"/>
    </w:rPr>
  </w:style>
  <w:style w:type="character" w:customStyle="1" w:styleId="CorpsdetexteCar">
    <w:name w:val="Corps de texte Car"/>
    <w:basedOn w:val="Policepardfaut"/>
    <w:link w:val="Corpsdetexte"/>
    <w:rsid w:val="00CE06C5"/>
    <w:rPr>
      <w:rFonts w:eastAsia="Times New Roman" w:cs="Times New Roman"/>
      <w:sz w:val="24"/>
      <w:szCs w:val="20"/>
      <w:lang w:eastAsia="fr-FR"/>
    </w:rPr>
  </w:style>
  <w:style w:type="paragraph" w:styleId="Corpsdetexte2">
    <w:name w:val="Body Text 2"/>
    <w:basedOn w:val="Normal"/>
    <w:link w:val="Corpsdetexte2Car"/>
    <w:rsid w:val="00CE06C5"/>
    <w:rPr>
      <w:sz w:val="24"/>
    </w:rPr>
  </w:style>
  <w:style w:type="character" w:customStyle="1" w:styleId="Corpsdetexte2Car">
    <w:name w:val="Corps de texte 2 Car"/>
    <w:basedOn w:val="Policepardfaut"/>
    <w:link w:val="Corpsdetexte2"/>
    <w:rsid w:val="00CE06C5"/>
    <w:rPr>
      <w:rFonts w:eastAsia="Times New Roman" w:cs="Times New Roman"/>
      <w:sz w:val="24"/>
      <w:szCs w:val="20"/>
      <w:lang w:eastAsia="fr-FR"/>
    </w:rPr>
  </w:style>
  <w:style w:type="paragraph" w:styleId="Corpsdetexte3">
    <w:name w:val="Body Text 3"/>
    <w:basedOn w:val="Normal"/>
    <w:link w:val="Corpsdetexte3Car"/>
    <w:rsid w:val="00CE06C5"/>
    <w:rPr>
      <w:sz w:val="24"/>
    </w:rPr>
  </w:style>
  <w:style w:type="character" w:customStyle="1" w:styleId="Corpsdetexte3Car">
    <w:name w:val="Corps de texte 3 Car"/>
    <w:basedOn w:val="Policepardfaut"/>
    <w:link w:val="Corpsdetexte3"/>
    <w:rsid w:val="00CE06C5"/>
    <w:rPr>
      <w:rFonts w:eastAsia="Times New Roman" w:cs="Times New Roman"/>
      <w:sz w:val="24"/>
      <w:szCs w:val="20"/>
      <w:lang w:eastAsia="fr-FR"/>
    </w:rPr>
  </w:style>
  <w:style w:type="paragraph" w:styleId="Retraitcorpsdetexte3">
    <w:name w:val="Body Text Indent 3"/>
    <w:basedOn w:val="Normal"/>
    <w:link w:val="Retraitcorpsdetexte3Car"/>
    <w:rsid w:val="00CE06C5"/>
    <w:pPr>
      <w:ind w:left="567"/>
    </w:pPr>
    <w:rPr>
      <w:b/>
      <w:sz w:val="24"/>
    </w:rPr>
  </w:style>
  <w:style w:type="character" w:customStyle="1" w:styleId="Retraitcorpsdetexte3Car">
    <w:name w:val="Retrait corps de texte 3 Car"/>
    <w:basedOn w:val="Policepardfaut"/>
    <w:link w:val="Retraitcorpsdetexte3"/>
    <w:rsid w:val="00CE06C5"/>
    <w:rPr>
      <w:rFonts w:eastAsia="Times New Roman" w:cs="Times New Roman"/>
      <w:b/>
      <w:sz w:val="24"/>
      <w:szCs w:val="20"/>
      <w:lang w:eastAsia="fr-FR"/>
    </w:rPr>
  </w:style>
  <w:style w:type="paragraph" w:styleId="Retraitcorpsdetexte">
    <w:name w:val="Body Text Indent"/>
    <w:basedOn w:val="Normal"/>
    <w:link w:val="RetraitcorpsdetexteCar"/>
    <w:rsid w:val="00CE06C5"/>
    <w:pPr>
      <w:ind w:left="567"/>
    </w:pPr>
    <w:rPr>
      <w:sz w:val="24"/>
    </w:rPr>
  </w:style>
  <w:style w:type="character" w:customStyle="1" w:styleId="RetraitcorpsdetexteCar">
    <w:name w:val="Retrait corps de texte Car"/>
    <w:basedOn w:val="Policepardfaut"/>
    <w:link w:val="Retraitcorpsdetexte"/>
    <w:rsid w:val="00CE06C5"/>
    <w:rPr>
      <w:rFonts w:eastAsia="Times New Roman" w:cs="Times New Roman"/>
      <w:sz w:val="24"/>
      <w:szCs w:val="20"/>
      <w:lang w:eastAsia="fr-FR"/>
    </w:rPr>
  </w:style>
  <w:style w:type="paragraph" w:styleId="Normalcentr">
    <w:name w:val="Block Text"/>
    <w:basedOn w:val="Normal"/>
    <w:rsid w:val="00CE06C5"/>
    <w:pPr>
      <w:pBdr>
        <w:top w:val="single" w:sz="6" w:space="20" w:color="auto"/>
        <w:left w:val="single" w:sz="6" w:space="20" w:color="auto"/>
        <w:bottom w:val="single" w:sz="6" w:space="20" w:color="auto"/>
        <w:right w:val="single" w:sz="6" w:space="20" w:color="auto"/>
      </w:pBdr>
      <w:shd w:val="pct5" w:color="auto" w:fill="auto"/>
      <w:ind w:left="1701" w:right="1701"/>
      <w:jc w:val="center"/>
    </w:pPr>
    <w:rPr>
      <w:b/>
    </w:rPr>
  </w:style>
  <w:style w:type="character" w:styleId="Lienhypertexte">
    <w:name w:val="Hyperlink"/>
    <w:uiPriority w:val="99"/>
    <w:rsid w:val="00CE06C5"/>
    <w:rPr>
      <w:rFonts w:ascii="Calibri" w:hAnsi="Calibri" w:cs="Verdana"/>
      <w:color w:val="0000FF"/>
      <w:sz w:val="26"/>
      <w:u w:val="single"/>
      <w:lang w:val="en-US" w:eastAsia="en-US" w:bidi="ar-SA"/>
    </w:rPr>
  </w:style>
  <w:style w:type="character" w:styleId="Lienhypertextesuivivisit">
    <w:name w:val="FollowedHyperlink"/>
    <w:rsid w:val="00CE06C5"/>
    <w:rPr>
      <w:rFonts w:ascii="Verdana" w:hAnsi="Verdana" w:cs="Verdana"/>
      <w:color w:val="800080"/>
      <w:u w:val="single"/>
      <w:lang w:val="en-US" w:eastAsia="en-US" w:bidi="ar-SA"/>
    </w:rPr>
  </w:style>
  <w:style w:type="paragraph" w:styleId="Retraitcorpsdetexte2">
    <w:name w:val="Body Text Indent 2"/>
    <w:basedOn w:val="Normal"/>
    <w:link w:val="Retraitcorpsdetexte2Car"/>
    <w:rsid w:val="00CE06C5"/>
    <w:pPr>
      <w:pBdr>
        <w:top w:val="single" w:sz="4" w:space="6" w:color="auto"/>
        <w:left w:val="single" w:sz="4" w:space="4" w:color="auto"/>
        <w:bottom w:val="single" w:sz="4" w:space="5" w:color="auto"/>
        <w:right w:val="single" w:sz="4" w:space="4" w:color="auto"/>
      </w:pBdr>
      <w:spacing w:before="120"/>
      <w:ind w:left="357" w:hanging="357"/>
    </w:pPr>
    <w:rPr>
      <w:sz w:val="24"/>
    </w:rPr>
  </w:style>
  <w:style w:type="character" w:customStyle="1" w:styleId="Retraitcorpsdetexte2Car">
    <w:name w:val="Retrait corps de texte 2 Car"/>
    <w:basedOn w:val="Policepardfaut"/>
    <w:link w:val="Retraitcorpsdetexte2"/>
    <w:rsid w:val="00CE06C5"/>
    <w:rPr>
      <w:rFonts w:eastAsia="Times New Roman" w:cs="Times New Roman"/>
      <w:sz w:val="24"/>
      <w:szCs w:val="20"/>
      <w:lang w:eastAsia="fr-FR"/>
    </w:rPr>
  </w:style>
  <w:style w:type="paragraph" w:customStyle="1" w:styleId="Corpsdetexte21">
    <w:name w:val="Corps de texte 21"/>
    <w:basedOn w:val="Normal"/>
    <w:rsid w:val="00CE06C5"/>
    <w:pPr>
      <w:widowControl w:val="0"/>
    </w:pPr>
    <w:rPr>
      <w:sz w:val="24"/>
    </w:rPr>
  </w:style>
  <w:style w:type="paragraph" w:customStyle="1" w:styleId="OmniPage3847">
    <w:name w:val="OmniPage #3847"/>
    <w:rsid w:val="00CE06C5"/>
    <w:pPr>
      <w:widowControl w:val="0"/>
      <w:tabs>
        <w:tab w:val="left" w:pos="495"/>
        <w:tab w:val="right" w:pos="10404"/>
      </w:tabs>
      <w:spacing w:after="0" w:line="240" w:lineRule="auto"/>
      <w:jc w:val="both"/>
    </w:pPr>
    <w:rPr>
      <w:rFonts w:ascii="CG Times" w:eastAsia="Times New Roman" w:hAnsi="CG Times" w:cs="Times New Roman"/>
      <w:sz w:val="24"/>
      <w:szCs w:val="24"/>
      <w:lang w:val="en-US" w:eastAsia="fr-FR"/>
    </w:rPr>
  </w:style>
  <w:style w:type="paragraph" w:styleId="Textedebulles">
    <w:name w:val="Balloon Text"/>
    <w:basedOn w:val="Normal"/>
    <w:link w:val="TextedebullesCar"/>
    <w:semiHidden/>
    <w:rsid w:val="00CE06C5"/>
    <w:rPr>
      <w:rFonts w:ascii="Tahoma" w:hAnsi="Tahoma" w:cs="Tahoma"/>
      <w:sz w:val="16"/>
      <w:szCs w:val="16"/>
    </w:rPr>
  </w:style>
  <w:style w:type="character" w:customStyle="1" w:styleId="TextedebullesCar">
    <w:name w:val="Texte de bulles Car"/>
    <w:basedOn w:val="Policepardfaut"/>
    <w:link w:val="Textedebulles"/>
    <w:semiHidden/>
    <w:rsid w:val="00CE06C5"/>
    <w:rPr>
      <w:rFonts w:ascii="Tahoma" w:eastAsia="Times New Roman" w:hAnsi="Tahoma" w:cs="Tahoma"/>
      <w:sz w:val="16"/>
      <w:szCs w:val="16"/>
      <w:lang w:eastAsia="fr-FR"/>
    </w:rPr>
  </w:style>
  <w:style w:type="paragraph" w:customStyle="1" w:styleId="CarCarCarCar">
    <w:name w:val="Car Car Car Car"/>
    <w:basedOn w:val="Normal"/>
    <w:autoRedefine/>
    <w:rsid w:val="00CE06C5"/>
    <w:pPr>
      <w:spacing w:after="160" w:line="240" w:lineRule="exact"/>
    </w:pPr>
    <w:rPr>
      <w:rFonts w:cs="Verdana"/>
      <w:lang w:val="en-US" w:eastAsia="en-US"/>
    </w:rPr>
  </w:style>
  <w:style w:type="character" w:styleId="Marquedecommentaire">
    <w:name w:val="annotation reference"/>
    <w:uiPriority w:val="99"/>
    <w:semiHidden/>
    <w:rsid w:val="00CE06C5"/>
    <w:rPr>
      <w:rFonts w:ascii="Verdana" w:hAnsi="Verdana" w:cs="Verdana"/>
      <w:sz w:val="16"/>
      <w:szCs w:val="16"/>
      <w:lang w:val="en-US" w:eastAsia="en-US" w:bidi="ar-SA"/>
    </w:rPr>
  </w:style>
  <w:style w:type="paragraph" w:styleId="Commentaire">
    <w:name w:val="annotation text"/>
    <w:basedOn w:val="Normal"/>
    <w:link w:val="CommentaireCar"/>
    <w:uiPriority w:val="99"/>
    <w:rsid w:val="00CE06C5"/>
  </w:style>
  <w:style w:type="character" w:customStyle="1" w:styleId="CommentaireCar">
    <w:name w:val="Commentaire Car"/>
    <w:basedOn w:val="Policepardfaut"/>
    <w:link w:val="Commentaire"/>
    <w:uiPriority w:val="99"/>
    <w:rsid w:val="00CE06C5"/>
    <w:rPr>
      <w:rFonts w:eastAsia="Times New Roman" w:cs="Times New Roman"/>
      <w:sz w:val="26"/>
      <w:szCs w:val="20"/>
      <w:lang w:eastAsia="fr-FR"/>
    </w:rPr>
  </w:style>
  <w:style w:type="paragraph" w:styleId="Objetducommentaire">
    <w:name w:val="annotation subject"/>
    <w:basedOn w:val="Commentaire"/>
    <w:next w:val="Commentaire"/>
    <w:link w:val="ObjetducommentaireCar"/>
    <w:semiHidden/>
    <w:rsid w:val="00CE06C5"/>
    <w:rPr>
      <w:b/>
      <w:bCs/>
    </w:rPr>
  </w:style>
  <w:style w:type="character" w:customStyle="1" w:styleId="ObjetducommentaireCar">
    <w:name w:val="Objet du commentaire Car"/>
    <w:basedOn w:val="CommentaireCar"/>
    <w:link w:val="Objetducommentaire"/>
    <w:semiHidden/>
    <w:rsid w:val="00CE06C5"/>
    <w:rPr>
      <w:rFonts w:eastAsia="Times New Roman" w:cs="Times New Roman"/>
      <w:b/>
      <w:bCs/>
      <w:sz w:val="26"/>
      <w:szCs w:val="20"/>
      <w:lang w:eastAsia="fr-FR"/>
    </w:rPr>
  </w:style>
  <w:style w:type="paragraph" w:customStyle="1" w:styleId="omnipage38470">
    <w:name w:val="omnipage3847"/>
    <w:basedOn w:val="Normal"/>
    <w:rsid w:val="00CE06C5"/>
    <w:rPr>
      <w:rFonts w:ascii="CG Times" w:hAnsi="CG Times"/>
      <w:sz w:val="24"/>
      <w:szCs w:val="24"/>
    </w:rPr>
  </w:style>
  <w:style w:type="table" w:styleId="Grilledutableau">
    <w:name w:val="Table Grid"/>
    <w:basedOn w:val="TableauNormal"/>
    <w:uiPriority w:val="39"/>
    <w:rsid w:val="00CE06C5"/>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rligne">
    <w:name w:val="surligne"/>
    <w:basedOn w:val="Policepardfaut"/>
    <w:rsid w:val="00CE06C5"/>
    <w:rPr>
      <w:rFonts w:ascii="Marianne" w:hAnsi="Marianne" w:cs="Verdana"/>
      <w:lang w:val="en-US" w:eastAsia="en-US" w:bidi="ar-SA"/>
    </w:rPr>
  </w:style>
  <w:style w:type="paragraph" w:customStyle="1" w:styleId="Default">
    <w:name w:val="Default"/>
    <w:rsid w:val="00CE06C5"/>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Listepuces">
    <w:name w:val="List Bullet"/>
    <w:basedOn w:val="Normal"/>
    <w:rsid w:val="00CE06C5"/>
    <w:pPr>
      <w:keepLines/>
      <w:ind w:left="283" w:hanging="283"/>
    </w:pPr>
    <w:rPr>
      <w:rFonts w:ascii="Arial" w:hAnsi="Arial"/>
    </w:rPr>
  </w:style>
  <w:style w:type="paragraph" w:customStyle="1" w:styleId="fcase2metab">
    <w:name w:val="f_case_2èmetab"/>
    <w:basedOn w:val="Normal"/>
    <w:rsid w:val="00CE06C5"/>
    <w:pPr>
      <w:tabs>
        <w:tab w:val="left" w:pos="426"/>
        <w:tab w:val="left" w:pos="851"/>
      </w:tabs>
      <w:ind w:left="1134" w:hanging="1134"/>
    </w:pPr>
    <w:rPr>
      <w:rFonts w:ascii="Univers (WN)" w:hAnsi="Univers (WN)"/>
    </w:rPr>
  </w:style>
  <w:style w:type="paragraph" w:customStyle="1" w:styleId="Normalsermacom">
    <w:name w:val="Normal sermacom"/>
    <w:basedOn w:val="Normal"/>
    <w:rsid w:val="00CE06C5"/>
    <w:pPr>
      <w:widowControl w:val="0"/>
      <w:spacing w:before="60" w:after="60"/>
    </w:pPr>
    <w:rPr>
      <w:sz w:val="24"/>
      <w:szCs w:val="24"/>
    </w:rPr>
  </w:style>
  <w:style w:type="paragraph" w:styleId="Paragraphedeliste">
    <w:name w:val="List Paragraph"/>
    <w:basedOn w:val="Normal"/>
    <w:uiPriority w:val="34"/>
    <w:qFormat/>
    <w:rsid w:val="00CE06C5"/>
    <w:pPr>
      <w:ind w:left="708"/>
    </w:pPr>
  </w:style>
  <w:style w:type="paragraph" w:styleId="Rvision">
    <w:name w:val="Revision"/>
    <w:hidden/>
    <w:uiPriority w:val="99"/>
    <w:semiHidden/>
    <w:rsid w:val="00CE06C5"/>
    <w:pPr>
      <w:spacing w:after="0" w:line="240" w:lineRule="auto"/>
    </w:pPr>
    <w:rPr>
      <w:rFonts w:ascii="Times New Roman" w:eastAsia="Times New Roman" w:hAnsi="Times New Roman" w:cs="Times New Roman"/>
      <w:sz w:val="20"/>
      <w:szCs w:val="20"/>
      <w:lang w:eastAsia="fr-FR"/>
    </w:rPr>
  </w:style>
  <w:style w:type="paragraph" w:customStyle="1" w:styleId="Standard">
    <w:name w:val="Standard"/>
    <w:autoRedefine/>
    <w:rsid w:val="00CE06C5"/>
    <w:pPr>
      <w:widowControl w:val="0"/>
      <w:suppressAutoHyphens/>
      <w:autoSpaceDN w:val="0"/>
      <w:spacing w:after="0" w:line="240" w:lineRule="auto"/>
      <w:jc w:val="both"/>
    </w:pPr>
    <w:rPr>
      <w:rFonts w:ascii="Times New Roman" w:eastAsia="Andale Sans UI" w:hAnsi="Times New Roman" w:cs="Times New Roman"/>
      <w:kern w:val="3"/>
      <w:sz w:val="24"/>
      <w:szCs w:val="24"/>
      <w:lang w:val="fr-CA" w:eastAsia="ja-JP" w:bidi="fa-IR"/>
    </w:rPr>
  </w:style>
  <w:style w:type="paragraph" w:styleId="En-ttedetabledesmatires">
    <w:name w:val="TOC Heading"/>
    <w:basedOn w:val="Normal"/>
    <w:next w:val="Normal"/>
    <w:uiPriority w:val="39"/>
    <w:unhideWhenUsed/>
    <w:qFormat/>
    <w:rsid w:val="00CE06C5"/>
    <w:pPr>
      <w:keepLines/>
      <w:spacing w:after="240" w:line="259" w:lineRule="auto"/>
      <w:jc w:val="center"/>
    </w:pPr>
    <w:rPr>
      <w:rFonts w:eastAsiaTheme="majorEastAsia" w:cstheme="majorBidi"/>
      <w:b/>
      <w:sz w:val="28"/>
      <w:szCs w:val="32"/>
    </w:rPr>
  </w:style>
  <w:style w:type="paragraph" w:styleId="TM1">
    <w:name w:val="toc 1"/>
    <w:basedOn w:val="Normal"/>
    <w:next w:val="Normal"/>
    <w:autoRedefine/>
    <w:uiPriority w:val="39"/>
    <w:rsid w:val="00CE06C5"/>
    <w:pPr>
      <w:tabs>
        <w:tab w:val="right" w:leader="dot" w:pos="10195"/>
      </w:tabs>
      <w:spacing w:before="120" w:after="120"/>
    </w:pPr>
    <w:rPr>
      <w:rFonts w:ascii="Calibri" w:hAnsi="Calibri"/>
      <w:b/>
      <w:caps/>
    </w:rPr>
  </w:style>
  <w:style w:type="paragraph" w:styleId="TM2">
    <w:name w:val="toc 2"/>
    <w:basedOn w:val="Normal"/>
    <w:next w:val="Normal"/>
    <w:autoRedefine/>
    <w:uiPriority w:val="39"/>
    <w:rsid w:val="00CE06C5"/>
    <w:pPr>
      <w:tabs>
        <w:tab w:val="right" w:leader="dot" w:pos="10195"/>
      </w:tabs>
      <w:ind w:left="200"/>
    </w:pPr>
    <w:rPr>
      <w:rFonts w:ascii="Calibri" w:hAnsi="Calibri"/>
    </w:rPr>
  </w:style>
  <w:style w:type="paragraph" w:styleId="TM3">
    <w:name w:val="toc 3"/>
    <w:basedOn w:val="Normal"/>
    <w:next w:val="Normal"/>
    <w:autoRedefine/>
    <w:uiPriority w:val="39"/>
    <w:rsid w:val="00CE06C5"/>
    <w:pPr>
      <w:ind w:left="400"/>
    </w:pPr>
    <w:rPr>
      <w:rFonts w:ascii="Calibri" w:hAnsi="Calibri"/>
    </w:rPr>
  </w:style>
  <w:style w:type="character" w:styleId="Rfrenceple">
    <w:name w:val="Subtle Reference"/>
    <w:basedOn w:val="Policepardfaut"/>
    <w:uiPriority w:val="31"/>
    <w:qFormat/>
    <w:rsid w:val="00CE06C5"/>
    <w:rPr>
      <w:rFonts w:ascii="Marianne" w:hAnsi="Marianne"/>
      <w:smallCaps/>
      <w:color w:val="5A5A5A" w:themeColor="text1" w:themeTint="A5"/>
    </w:rPr>
  </w:style>
  <w:style w:type="paragraph" w:styleId="TM4">
    <w:name w:val="toc 4"/>
    <w:basedOn w:val="Normal"/>
    <w:next w:val="Normal"/>
    <w:autoRedefine/>
    <w:uiPriority w:val="39"/>
    <w:rsid w:val="00CE06C5"/>
    <w:pPr>
      <w:ind w:left="660"/>
    </w:pPr>
    <w:rPr>
      <w:rFonts w:ascii="Calibri" w:hAnsi="Calibri"/>
    </w:rPr>
  </w:style>
  <w:style w:type="paragraph" w:styleId="TM8">
    <w:name w:val="toc 8"/>
    <w:basedOn w:val="Normal"/>
    <w:next w:val="Normal"/>
    <w:autoRedefine/>
    <w:uiPriority w:val="39"/>
    <w:rsid w:val="00CE06C5"/>
    <w:pPr>
      <w:spacing w:after="100"/>
      <w:ind w:left="1540"/>
    </w:pPr>
  </w:style>
  <w:style w:type="paragraph" w:styleId="Sous-titre">
    <w:name w:val="Subtitle"/>
    <w:basedOn w:val="Normal"/>
    <w:next w:val="Normal"/>
    <w:link w:val="Sous-titreCar"/>
    <w:qFormat/>
    <w:rsid w:val="00CE06C5"/>
    <w:pPr>
      <w:numPr>
        <w:ilvl w:val="1"/>
      </w:numPr>
      <w:spacing w:after="160"/>
    </w:pPr>
    <w:rPr>
      <w:rFonts w:eastAsiaTheme="minorEastAsia" w:cstheme="minorBidi"/>
      <w:color w:val="5A5A5A" w:themeColor="text1" w:themeTint="A5"/>
      <w:spacing w:val="15"/>
      <w:szCs w:val="22"/>
    </w:rPr>
  </w:style>
  <w:style w:type="character" w:customStyle="1" w:styleId="Sous-titreCar">
    <w:name w:val="Sous-titre Car"/>
    <w:basedOn w:val="Policepardfaut"/>
    <w:link w:val="Sous-titre"/>
    <w:rsid w:val="00CE06C5"/>
    <w:rPr>
      <w:rFonts w:eastAsiaTheme="minorEastAsia"/>
      <w:color w:val="5A5A5A" w:themeColor="text1" w:themeTint="A5"/>
      <w:spacing w:val="15"/>
      <w:sz w:val="26"/>
      <w:lang w:eastAsia="fr-FR"/>
    </w:rPr>
  </w:style>
  <w:style w:type="paragraph" w:styleId="TM6">
    <w:name w:val="toc 6"/>
    <w:basedOn w:val="Normal"/>
    <w:next w:val="Normal"/>
    <w:autoRedefine/>
    <w:uiPriority w:val="39"/>
    <w:rsid w:val="00CE06C5"/>
    <w:pPr>
      <w:spacing w:after="100"/>
      <w:ind w:left="1100"/>
    </w:pPr>
  </w:style>
  <w:style w:type="character" w:styleId="Textedelespacerserv">
    <w:name w:val="Placeholder Text"/>
    <w:basedOn w:val="Policepardfaut"/>
    <w:uiPriority w:val="99"/>
    <w:semiHidden/>
    <w:rsid w:val="00CE06C5"/>
    <w:rPr>
      <w:color w:val="808080"/>
    </w:rPr>
  </w:style>
  <w:style w:type="character" w:customStyle="1" w:styleId="Style1">
    <w:name w:val="Style1"/>
    <w:basedOn w:val="Policepardfaut"/>
    <w:uiPriority w:val="1"/>
    <w:rsid w:val="00CE06C5"/>
    <w:rPr>
      <w:rFonts w:ascii="Marianne" w:hAnsi="Marianne"/>
      <w:b/>
      <w:sz w:val="22"/>
      <w:u w:val="single"/>
    </w:rPr>
  </w:style>
  <w:style w:type="paragraph" w:styleId="TM9">
    <w:name w:val="toc 9"/>
    <w:basedOn w:val="Normal"/>
    <w:next w:val="Normal"/>
    <w:autoRedefine/>
    <w:rsid w:val="00CE06C5"/>
    <w:pPr>
      <w:spacing w:after="100"/>
      <w:ind w:left="2080"/>
    </w:pPr>
  </w:style>
  <w:style w:type="paragraph" w:customStyle="1" w:styleId="ZEmetteur">
    <w:name w:val="*ZEmetteur"/>
    <w:basedOn w:val="Normal"/>
    <w:qFormat/>
    <w:rsid w:val="00CE06C5"/>
    <w:pPr>
      <w:jc w:val="right"/>
    </w:pPr>
    <w:rPr>
      <w:rFonts w:ascii="Marianne" w:eastAsiaTheme="minorHAnsi" w:hAnsi="Marianne" w:cs="Arial"/>
      <w:b/>
      <w:noProof/>
      <w:sz w:val="24"/>
      <w:szCs w:val="24"/>
    </w:rPr>
  </w:style>
  <w:style w:type="paragraph" w:customStyle="1" w:styleId="ZTimbre">
    <w:name w:val="*ZTimbre"/>
    <w:basedOn w:val="Normal"/>
    <w:qFormat/>
    <w:rsid w:val="00CE06C5"/>
    <w:pPr>
      <w:tabs>
        <w:tab w:val="left" w:pos="7230"/>
      </w:tabs>
      <w:spacing w:before="480" w:after="480"/>
      <w:jc w:val="left"/>
    </w:pPr>
    <w:rPr>
      <w:rFonts w:ascii="Marianne" w:eastAsiaTheme="minorHAnsi" w:hAnsi="Marianne"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447929">
      <w:bodyDiv w:val="1"/>
      <w:marLeft w:val="0"/>
      <w:marRight w:val="0"/>
      <w:marTop w:val="0"/>
      <w:marBottom w:val="0"/>
      <w:divBdr>
        <w:top w:val="none" w:sz="0" w:space="0" w:color="auto"/>
        <w:left w:val="none" w:sz="0" w:space="0" w:color="auto"/>
        <w:bottom w:val="none" w:sz="0" w:space="0" w:color="auto"/>
        <w:right w:val="none" w:sz="0" w:space="0" w:color="auto"/>
      </w:divBdr>
    </w:div>
    <w:div w:id="814838500">
      <w:bodyDiv w:val="1"/>
      <w:marLeft w:val="0"/>
      <w:marRight w:val="0"/>
      <w:marTop w:val="0"/>
      <w:marBottom w:val="0"/>
      <w:divBdr>
        <w:top w:val="none" w:sz="0" w:space="0" w:color="auto"/>
        <w:left w:val="none" w:sz="0" w:space="0" w:color="auto"/>
        <w:bottom w:val="none" w:sz="0" w:space="0" w:color="auto"/>
        <w:right w:val="none" w:sz="0" w:space="0" w:color="auto"/>
      </w:divBdr>
    </w:div>
    <w:div w:id="1638604713">
      <w:bodyDiv w:val="1"/>
      <w:marLeft w:val="0"/>
      <w:marRight w:val="0"/>
      <w:marTop w:val="0"/>
      <w:marBottom w:val="0"/>
      <w:divBdr>
        <w:top w:val="none" w:sz="0" w:space="0" w:color="auto"/>
        <w:left w:val="none" w:sz="0" w:space="0" w:color="auto"/>
        <w:bottom w:val="none" w:sz="0" w:space="0" w:color="auto"/>
        <w:right w:val="none" w:sz="0" w:space="0" w:color="auto"/>
      </w:divBdr>
    </w:div>
    <w:div w:id="1691222202">
      <w:bodyDiv w:val="1"/>
      <w:marLeft w:val="0"/>
      <w:marRight w:val="0"/>
      <w:marTop w:val="0"/>
      <w:marBottom w:val="0"/>
      <w:divBdr>
        <w:top w:val="none" w:sz="0" w:space="0" w:color="auto"/>
        <w:left w:val="none" w:sz="0" w:space="0" w:color="auto"/>
        <w:bottom w:val="none" w:sz="0" w:space="0" w:color="auto"/>
        <w:right w:val="none" w:sz="0" w:space="0" w:color="auto"/>
      </w:divBdr>
    </w:div>
    <w:div w:id="2062897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6</Pages>
  <Words>2446</Words>
  <Characters>13455</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THIBAUX Elodie SA CN MINDEF</dc:creator>
  <cp:keywords/>
  <dc:description/>
  <cp:lastModifiedBy>TREQUATTRINI Andrea ASC NIV 3 OA</cp:lastModifiedBy>
  <cp:revision>20</cp:revision>
  <dcterms:created xsi:type="dcterms:W3CDTF">2025-11-27T14:41:00Z</dcterms:created>
  <dcterms:modified xsi:type="dcterms:W3CDTF">2026-02-18T12:26:00Z</dcterms:modified>
</cp:coreProperties>
</file>